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01" w:rsidRDefault="00FF4901" w:rsidP="00FF4901">
      <w:pPr>
        <w:pStyle w:val="NoSpacing"/>
        <w:jc w:val="center"/>
        <w:rPr>
          <w:b/>
          <w:u w:val="single"/>
        </w:rPr>
      </w:pPr>
      <w:r w:rsidRPr="007352F4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20350C4" wp14:editId="143E42E7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1" name="Picture 1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Geography</w:t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Program of Study </w:t>
      </w:r>
      <w:r w:rsidRPr="007352F4">
        <w:rPr>
          <w:b/>
          <w:u w:val="single"/>
        </w:rPr>
        <w:t>Curriculum Map</w:t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369"/>
        <w:gridCol w:w="1182"/>
        <w:gridCol w:w="3402"/>
        <w:gridCol w:w="2410"/>
        <w:gridCol w:w="2268"/>
      </w:tblGrid>
      <w:tr w:rsidR="00FF4901" w:rsidTr="00FF4901">
        <w:trPr>
          <w:trHeight w:val="135"/>
        </w:trPr>
        <w:tc>
          <w:tcPr>
            <w:tcW w:w="1276" w:type="dxa"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369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182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3402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2</w:t>
            </w:r>
          </w:p>
        </w:tc>
      </w:tr>
      <w:tr w:rsidR="00FF4901" w:rsidTr="00FF4901">
        <w:trPr>
          <w:trHeight w:val="174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R</w:t>
            </w:r>
            <w:r>
              <w:rPr>
                <w:sz w:val="18"/>
                <w:szCs w:val="18"/>
              </w:rPr>
              <w:t xml:space="preserve">- Identify seasonal weather patterns – </w:t>
            </w:r>
            <w:proofErr w:type="spellStart"/>
            <w:r>
              <w:rPr>
                <w:sz w:val="18"/>
                <w:szCs w:val="18"/>
              </w:rPr>
              <w:t>Ongoing</w:t>
            </w:r>
            <w:proofErr w:type="spellEnd"/>
            <w:r>
              <w:rPr>
                <w:sz w:val="18"/>
                <w:szCs w:val="18"/>
              </w:rPr>
              <w:t xml:space="preserve"> through forest walks</w:t>
            </w:r>
          </w:p>
        </w:tc>
        <w:tc>
          <w:tcPr>
            <w:tcW w:w="3261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1369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Topic: </w:t>
            </w:r>
            <w:r w:rsidRPr="007F1D0E">
              <w:rPr>
                <w:b/>
                <w:sz w:val="18"/>
              </w:rPr>
              <w:t>Rumble in my tummy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82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Now and then</w:t>
            </w:r>
          </w:p>
        </w:tc>
        <w:tc>
          <w:tcPr>
            <w:tcW w:w="3402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410" w:type="dxa"/>
          </w:tcPr>
          <w:p w:rsidR="00FF4901" w:rsidRPr="00713A1D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Pirates</w:t>
            </w:r>
          </w:p>
        </w:tc>
        <w:tc>
          <w:tcPr>
            <w:tcW w:w="2268" w:type="dxa"/>
          </w:tcPr>
          <w:p w:rsidR="00FF4901" w:rsidRPr="007F1D0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Teddies</w:t>
            </w:r>
          </w:p>
        </w:tc>
      </w:tr>
      <w:tr w:rsidR="00FF4901" w:rsidTr="00FF4901">
        <w:trPr>
          <w:trHeight w:val="1087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FF4901" w:rsidRPr="007F1D0E" w:rsidRDefault="00FF4901" w:rsidP="005E4FE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F1D0E">
              <w:rPr>
                <w:rFonts w:cs="Arial"/>
                <w:color w:val="000000"/>
                <w:sz w:val="18"/>
                <w:szCs w:val="24"/>
              </w:rPr>
              <w:t>-Cover where they live and near far (locality)</w:t>
            </w:r>
          </w:p>
          <w:p w:rsidR="00FF4901" w:rsidRPr="00D60747" w:rsidRDefault="00FF4901" w:rsidP="005E4FE0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F4901" w:rsidRPr="00713A1D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-Devise a simple map</w:t>
            </w:r>
          </w:p>
          <w:p w:rsidR="00FF4901" w:rsidRPr="00D60747" w:rsidRDefault="00FF4901" w:rsidP="005E4FE0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F4901" w:rsidRPr="00713A1D" w:rsidRDefault="00FF4901" w:rsidP="005E4FE0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  <w:sz w:val="18"/>
                <w:szCs w:val="23"/>
              </w:rPr>
            </w:pPr>
            <w:r>
              <w:rPr>
                <w:rFonts w:cs="Arial"/>
                <w:color w:val="000000"/>
                <w:sz w:val="18"/>
                <w:szCs w:val="23"/>
              </w:rPr>
              <w:t>-U</w:t>
            </w:r>
            <w:r w:rsidRPr="00713A1D">
              <w:rPr>
                <w:rFonts w:cs="Arial"/>
                <w:color w:val="000000"/>
                <w:sz w:val="18"/>
                <w:szCs w:val="23"/>
              </w:rPr>
              <w:t xml:space="preserve">se simple fieldwork and observational skills to study the geography of their school and its grounds </w:t>
            </w:r>
          </w:p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</w:tr>
      <w:tr w:rsidR="00FF4901" w:rsidTr="00FF4901">
        <w:trPr>
          <w:trHeight w:val="139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3261" w:type="dxa"/>
          </w:tcPr>
          <w:p w:rsidR="00FF4901" w:rsidRPr="00067A1C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Green Fingers</w:t>
            </w:r>
          </w:p>
        </w:tc>
        <w:tc>
          <w:tcPr>
            <w:tcW w:w="1369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Time machine (Homes)</w:t>
            </w:r>
          </w:p>
        </w:tc>
        <w:tc>
          <w:tcPr>
            <w:tcW w:w="1182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Blast off (Neil Armstrong)</w:t>
            </w:r>
          </w:p>
        </w:tc>
        <w:tc>
          <w:tcPr>
            <w:tcW w:w="3402" w:type="dxa"/>
          </w:tcPr>
          <w:p w:rsidR="00FF4901" w:rsidRPr="00067A1C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Mr Benn</w:t>
            </w:r>
          </w:p>
        </w:tc>
        <w:tc>
          <w:tcPr>
            <w:tcW w:w="4678" w:type="dxa"/>
            <w:gridSpan w:val="2"/>
          </w:tcPr>
          <w:p w:rsidR="00FF4901" w:rsidRPr="00067A1C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Castles (Mary-Rose)</w:t>
            </w:r>
          </w:p>
        </w:tc>
      </w:tr>
      <w:tr w:rsidR="00FF4901" w:rsidTr="00FF4901">
        <w:trPr>
          <w:trHeight w:val="3504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locational and directional language (near, far, left, right), to describe the location of features and routes on a map, and through the use of </w:t>
            </w:r>
            <w:proofErr w:type="spellStart"/>
            <w:r>
              <w:rPr>
                <w:sz w:val="18"/>
                <w:szCs w:val="18"/>
              </w:rPr>
              <w:t>beebots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aerial photographs and plan perspectives to recognise landmarks and basic human and physical features; devise a simple map;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simple fieldwork and observational skills to study the geography of their school and its grounds </w:t>
            </w:r>
          </w:p>
          <w:p w:rsidR="00FF4901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</w:p>
          <w:p w:rsidR="00FF4901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Map drawing of school grounds and classroom </w:t>
            </w:r>
          </w:p>
          <w:p w:rsidR="00FF4901" w:rsidRPr="00067A1C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9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simple locational and directional language (near, far, left, right), to describe the location of features and routes on a map.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Devise a simple map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simple fieldwork and observational skills to study the geography of their school and its grounds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067A1C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Map drawing of school and where it is positioned in local area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 world maps, atlases and globes to identify the UK (looking at the towns/countryside and sea)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Describe the location of features and routes on a map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aerial photographs (Google Earth) to look at landmarks and human and physical features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 basic geographical vocabulary to refer to the features (making comparisons between Bordon and </w:t>
            </w:r>
            <w:proofErr w:type="spellStart"/>
            <w:r>
              <w:rPr>
                <w:sz w:val="18"/>
                <w:szCs w:val="18"/>
              </w:rPr>
              <w:t>Southsea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Understand geographical similarities and differences through studying the human and physical geography of a small area in the UK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Using maps to locate Bordon and </w:t>
            </w:r>
            <w:proofErr w:type="spellStart"/>
            <w:r>
              <w:rPr>
                <w:i/>
                <w:sz w:val="18"/>
                <w:szCs w:val="18"/>
              </w:rPr>
              <w:t>Southsea</w:t>
            </w:r>
            <w:proofErr w:type="spellEnd"/>
            <w:r>
              <w:rPr>
                <w:i/>
                <w:sz w:val="18"/>
                <w:szCs w:val="18"/>
              </w:rPr>
              <w:t xml:space="preserve"> and comparing and analysing the two</w:t>
            </w:r>
          </w:p>
          <w:p w:rsidR="00FF4901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</w:p>
          <w:p w:rsidR="00FF4901" w:rsidRPr="00067A1C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FF4901" w:rsidTr="00FF4901">
        <w:trPr>
          <w:trHeight w:val="191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3261" w:type="dxa"/>
          </w:tcPr>
          <w:p w:rsidR="00FF4901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Sweet Factory</w:t>
            </w:r>
          </w:p>
          <w:p w:rsidR="00FF4901" w:rsidRPr="00067A1C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Remembrance</w:t>
            </w:r>
          </w:p>
        </w:tc>
        <w:tc>
          <w:tcPr>
            <w:tcW w:w="1182" w:type="dxa"/>
          </w:tcPr>
          <w:p w:rsidR="00FF4901" w:rsidRPr="00D60747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Dragonology</w:t>
            </w:r>
            <w:proofErr w:type="spellEnd"/>
            <w:r>
              <w:rPr>
                <w:b/>
                <w:sz w:val="18"/>
                <w:szCs w:val="18"/>
              </w:rPr>
              <w:t xml:space="preserve"> (The Great Fire of London)</w:t>
            </w:r>
            <w:r w:rsidRPr="00D60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FF4901" w:rsidRPr="00067A1C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Google Earth</w:t>
            </w:r>
          </w:p>
        </w:tc>
        <w:tc>
          <w:tcPr>
            <w:tcW w:w="4678" w:type="dxa"/>
            <w:gridSpan w:val="2"/>
          </w:tcPr>
          <w:p w:rsidR="00FF4901" w:rsidRPr="00DC251B" w:rsidRDefault="00FF4901" w:rsidP="005E4FE0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80 days around the world</w:t>
            </w:r>
          </w:p>
        </w:tc>
      </w:tr>
      <w:tr w:rsidR="00FF4901" w:rsidTr="00FF4901">
        <w:trPr>
          <w:trHeight w:val="1350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 basic geographical vocabulary to refer to the key physical and human features of Bordon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aerial photographs (Google Earth) and plan perspectives to recognise landmarks and basic human and physical features; devise a simple map; and use </w:t>
            </w:r>
            <w:r>
              <w:rPr>
                <w:sz w:val="18"/>
                <w:szCs w:val="18"/>
              </w:rPr>
              <w:lastRenderedPageBreak/>
              <w:t>and construct basic symbols in a key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 simple fieldwork and observational skills to study the geography and human and physical features of the surrounding environment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06692E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Map drawing of school, </w:t>
            </w:r>
            <w:proofErr w:type="spellStart"/>
            <w:r>
              <w:rPr>
                <w:i/>
                <w:sz w:val="18"/>
                <w:szCs w:val="18"/>
              </w:rPr>
              <w:t>Budds</w:t>
            </w:r>
            <w:proofErr w:type="spellEnd"/>
            <w:r>
              <w:rPr>
                <w:i/>
                <w:sz w:val="18"/>
                <w:szCs w:val="18"/>
              </w:rPr>
              <w:t xml:space="preserve"> Lane, Bordon shops etc. to locate a sweet shop</w:t>
            </w:r>
          </w:p>
        </w:tc>
        <w:tc>
          <w:tcPr>
            <w:tcW w:w="1369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-Name and describe the world’s seven continents and five oceans using maps atlases and globes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Name, locate and identify characteristics of the four countries and capital cities of the UK and its surrounding seas)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D60747" w:rsidRDefault="00FF4901" w:rsidP="005E4F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understand geographical similarities and differences through studying the human and physical geography of a small area of the United Kingdom, and of a small area in a contrasting non-European country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world maps, atlases and globes to identify Bordon and the non-European country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032FD3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 w:rsidRPr="00032FD3">
              <w:rPr>
                <w:i/>
                <w:sz w:val="18"/>
                <w:szCs w:val="18"/>
              </w:rPr>
              <w:t xml:space="preserve">Looking at the features of a non-European country and comparing it to Bordon </w:t>
            </w:r>
          </w:p>
          <w:p w:rsidR="00FF4901" w:rsidRPr="00032FD3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</w:p>
          <w:p w:rsidR="00FF4901" w:rsidRPr="00BE0F77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 w:rsidRPr="00BE0F77">
              <w:rPr>
                <w:i/>
                <w:sz w:val="18"/>
                <w:szCs w:val="18"/>
              </w:rPr>
              <w:t xml:space="preserve">Looking at animals around the world  and the variation of animals in hot and cold places and differences in weather </w:t>
            </w: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</w:p>
          <w:p w:rsidR="00FF4901" w:rsidRPr="00DC251B" w:rsidRDefault="00FF4901" w:rsidP="005E4FE0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Make a bracelet product – link to charms from around the world. DT/Maths link</w:t>
            </w:r>
          </w:p>
        </w:tc>
      </w:tr>
    </w:tbl>
    <w:p w:rsidR="00FF4901" w:rsidRDefault="00FF4901" w:rsidP="00FF4901">
      <w:pPr>
        <w:pStyle w:val="NoSpacing"/>
        <w:jc w:val="center"/>
      </w:pPr>
    </w:p>
    <w:p w:rsidR="00FF4901" w:rsidRDefault="00FF4901" w:rsidP="00FF4901">
      <w:r>
        <w:br w:type="page"/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  <w:r w:rsidRPr="007352F4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994746" wp14:editId="1A501A7B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2" name="Picture 2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Geography</w:t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Vocabulary </w:t>
      </w:r>
      <w:r w:rsidRPr="007352F4">
        <w:rPr>
          <w:b/>
          <w:u w:val="single"/>
        </w:rPr>
        <w:t>Curriculum Map</w:t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FF4901" w:rsidRDefault="00FF4901" w:rsidP="00FF4901">
      <w:pPr>
        <w:pStyle w:val="NoSpacing"/>
        <w:jc w:val="center"/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95"/>
        <w:gridCol w:w="1607"/>
        <w:gridCol w:w="2977"/>
        <w:gridCol w:w="2410"/>
        <w:gridCol w:w="2268"/>
      </w:tblGrid>
      <w:tr w:rsidR="00FF4901" w:rsidTr="00FF4901">
        <w:trPr>
          <w:trHeight w:val="135"/>
        </w:trPr>
        <w:tc>
          <w:tcPr>
            <w:tcW w:w="1276" w:type="dxa"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795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607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977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2</w:t>
            </w:r>
          </w:p>
        </w:tc>
      </w:tr>
      <w:tr w:rsidR="00FF4901" w:rsidTr="00FF4901">
        <w:trPr>
          <w:trHeight w:val="174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R</w:t>
            </w:r>
          </w:p>
        </w:tc>
        <w:tc>
          <w:tcPr>
            <w:tcW w:w="283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Topic: </w:t>
            </w:r>
          </w:p>
        </w:tc>
        <w:tc>
          <w:tcPr>
            <w:tcW w:w="1795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Rumble in my tummy</w:t>
            </w:r>
          </w:p>
        </w:tc>
        <w:tc>
          <w:tcPr>
            <w:tcW w:w="160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97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410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Pirates</w:t>
            </w:r>
          </w:p>
        </w:tc>
        <w:tc>
          <w:tcPr>
            <w:tcW w:w="2268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Teddies</w:t>
            </w:r>
          </w:p>
        </w:tc>
      </w:tr>
      <w:tr w:rsidR="00FF4901" w:rsidTr="00FF4901">
        <w:trPr>
          <w:trHeight w:val="662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1795" w:type="dxa"/>
          </w:tcPr>
          <w:p w:rsidR="00FF4901" w:rsidRPr="007F1D0E" w:rsidRDefault="00FF4901" w:rsidP="005E4FE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F1D0E">
              <w:rPr>
                <w:rFonts w:cs="Arial"/>
                <w:color w:val="000000"/>
                <w:sz w:val="18"/>
                <w:szCs w:val="24"/>
              </w:rPr>
              <w:t>Live</w:t>
            </w:r>
            <w:r>
              <w:rPr>
                <w:rFonts w:cs="Arial"/>
                <w:color w:val="000000"/>
                <w:sz w:val="18"/>
                <w:szCs w:val="24"/>
              </w:rPr>
              <w:t>, house,</w:t>
            </w:r>
            <w:r w:rsidRPr="007F1D0E">
              <w:rPr>
                <w:rFonts w:cs="Arial"/>
                <w:color w:val="000000"/>
                <w:sz w:val="18"/>
                <w:szCs w:val="24"/>
              </w:rPr>
              <w:t xml:space="preserve"> near</w:t>
            </w:r>
            <w:r>
              <w:rPr>
                <w:rFonts w:cs="Arial"/>
                <w:color w:val="000000"/>
                <w:sz w:val="18"/>
                <w:szCs w:val="24"/>
              </w:rPr>
              <w:t>,</w:t>
            </w:r>
            <w:r w:rsidRPr="007F1D0E">
              <w:rPr>
                <w:rFonts w:cs="Arial"/>
                <w:color w:val="000000"/>
                <w:sz w:val="18"/>
                <w:szCs w:val="24"/>
              </w:rPr>
              <w:t xml:space="preserve"> far</w:t>
            </w:r>
            <w:r>
              <w:rPr>
                <w:rFonts w:cs="Arial"/>
                <w:color w:val="000000"/>
                <w:sz w:val="18"/>
                <w:szCs w:val="24"/>
              </w:rPr>
              <w:t>, shops, swimming pool, home,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160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97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410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Map, road, tree, houses, </w:t>
            </w:r>
          </w:p>
        </w:tc>
        <w:tc>
          <w:tcPr>
            <w:tcW w:w="2268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</w:tr>
      <w:tr w:rsidR="00FF4901" w:rsidTr="00FF4901">
        <w:trPr>
          <w:trHeight w:val="139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2835" w:type="dxa"/>
          </w:tcPr>
          <w:p w:rsidR="00FF4901" w:rsidRPr="00DD69A0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Green Fingers</w:t>
            </w:r>
          </w:p>
        </w:tc>
        <w:tc>
          <w:tcPr>
            <w:tcW w:w="1795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Time machine (Homes)</w:t>
            </w:r>
          </w:p>
        </w:tc>
        <w:tc>
          <w:tcPr>
            <w:tcW w:w="1607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Blast off (Neil Armstrong)</w:t>
            </w:r>
          </w:p>
        </w:tc>
        <w:tc>
          <w:tcPr>
            <w:tcW w:w="297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Mr Benn</w:t>
            </w:r>
          </w:p>
        </w:tc>
        <w:tc>
          <w:tcPr>
            <w:tcW w:w="4678" w:type="dxa"/>
            <w:gridSpan w:val="2"/>
          </w:tcPr>
          <w:p w:rsidR="00FF4901" w:rsidRPr="00DD69A0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Castles (Mary-Rose)</w:t>
            </w:r>
          </w:p>
        </w:tc>
      </w:tr>
      <w:tr w:rsidR="00FF4901" w:rsidTr="00FF4901">
        <w:trPr>
          <w:trHeight w:val="1350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FF4901" w:rsidRPr="00AA4AB5" w:rsidRDefault="00FF4901" w:rsidP="005E4FE0">
            <w:pPr>
              <w:rPr>
                <w:rFonts w:eastAsia="Times New Roman" w:cs="Times New Roman"/>
                <w:sz w:val="20"/>
                <w:szCs w:val="20"/>
              </w:rPr>
            </w:pPr>
            <w:r w:rsidRPr="00AA4AB5">
              <w:rPr>
                <w:rFonts w:eastAsia="Times New Roman" w:cs="Times New Roman"/>
                <w:sz w:val="18"/>
                <w:szCs w:val="20"/>
              </w:rPr>
              <w:t xml:space="preserve">Map, plan, globe, sat </w:t>
            </w:r>
            <w:proofErr w:type="spellStart"/>
            <w:r w:rsidRPr="00AA4AB5">
              <w:rPr>
                <w:rFonts w:eastAsia="Times New Roman" w:cs="Times New Roman"/>
                <w:sz w:val="18"/>
                <w:szCs w:val="20"/>
              </w:rPr>
              <w:t>nav</w:t>
            </w:r>
            <w:proofErr w:type="spellEnd"/>
            <w:r w:rsidRPr="00AA4AB5">
              <w:rPr>
                <w:rFonts w:eastAsia="Times New Roman" w:cs="Times New Roman"/>
                <w:sz w:val="18"/>
                <w:szCs w:val="20"/>
              </w:rPr>
              <w:t>, atlas, route, direction, key, scale, travel, road, buildings, navigate, town, country, world, continent, parks, woods, fields, town, village, railway, bird’s eye-view, table, chair, whiteboard, sink, computer, door, window, cupboard, fence, pat</w:t>
            </w:r>
            <w:r>
              <w:rPr>
                <w:rFonts w:eastAsia="Times New Roman" w:cs="Times New Roman"/>
                <w:sz w:val="18"/>
                <w:szCs w:val="20"/>
              </w:rPr>
              <w:t>h, shed, flower bed, pond, gate</w:t>
            </w:r>
            <w:r w:rsidRPr="00CB61C7">
              <w:rPr>
                <w:rFonts w:eastAsia="Times New Roman" w:cs="Times New Roman"/>
                <w:sz w:val="18"/>
                <w:szCs w:val="20"/>
              </w:rPr>
              <w:t>, near, far, left, right.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160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977" w:type="dxa"/>
          </w:tcPr>
          <w:p w:rsidR="00FF4901" w:rsidRPr="00AA4AB5" w:rsidRDefault="00FF4901" w:rsidP="005E4FE0">
            <w:pPr>
              <w:rPr>
                <w:rFonts w:eastAsia="Times New Roman" w:cs="Arial"/>
                <w:sz w:val="18"/>
                <w:szCs w:val="24"/>
              </w:rPr>
            </w:pPr>
            <w:r w:rsidRPr="00AA4AB5">
              <w:rPr>
                <w:rFonts w:eastAsia="Times New Roman" w:cs="Arial"/>
                <w:sz w:val="18"/>
                <w:szCs w:val="24"/>
              </w:rPr>
              <w:t xml:space="preserve">map, local area, Bordon, Hampshire, town, streets, roads, paths, garrison, trees, parks, play parks, houses, flats, shops, hill, valley, river, main road, take-away, supermarket, petrol station, school, junior school, car park, pre-school, police station, route, near, far, far away, </w:t>
            </w:r>
            <w:r>
              <w:rPr>
                <w:rFonts w:eastAsia="Times New Roman" w:cs="Arial"/>
                <w:sz w:val="18"/>
                <w:szCs w:val="24"/>
              </w:rPr>
              <w:t xml:space="preserve">left, right, </w:t>
            </w:r>
            <w:r w:rsidRPr="00AA4AB5">
              <w:rPr>
                <w:rFonts w:eastAsia="Times New Roman" w:cs="Arial"/>
                <w:sz w:val="18"/>
                <w:szCs w:val="24"/>
              </w:rPr>
              <w:t xml:space="preserve">distant, travel, car, bike, bus, bus stop, train, railway station, aeroplane, airport, feature, land mark. 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FF4901" w:rsidRPr="00D674EF" w:rsidRDefault="00FF4901" w:rsidP="005E4FE0">
            <w:pPr>
              <w:rPr>
                <w:rFonts w:eastAsia="Times New Roman" w:cs="Times New Roman"/>
                <w:sz w:val="20"/>
                <w:szCs w:val="20"/>
              </w:rPr>
            </w:pPr>
            <w:r w:rsidRPr="00D674EF">
              <w:rPr>
                <w:rFonts w:eastAsia="Times New Roman" w:cs="Times New Roman"/>
                <w:sz w:val="18"/>
                <w:szCs w:val="20"/>
              </w:rPr>
              <w:t xml:space="preserve">south coast, map, town, countryside and seaside town, </w:t>
            </w:r>
            <w:proofErr w:type="spellStart"/>
            <w:r w:rsidRPr="00D674EF">
              <w:rPr>
                <w:rFonts w:eastAsia="Times New Roman" w:cs="Times New Roman"/>
                <w:sz w:val="18"/>
                <w:szCs w:val="20"/>
              </w:rPr>
              <w:t>Southsea</w:t>
            </w:r>
            <w:proofErr w:type="spellEnd"/>
            <w:r w:rsidRPr="00D674EF">
              <w:rPr>
                <w:rFonts w:eastAsia="Times New Roman" w:cs="Times New Roman"/>
                <w:sz w:val="18"/>
                <w:szCs w:val="20"/>
              </w:rPr>
              <w:t xml:space="preserve">, Bordon, features, comparison, brochure, </w:t>
            </w:r>
            <w:r>
              <w:rPr>
                <w:rFonts w:eastAsia="Times New Roman" w:cs="Times New Roman"/>
                <w:sz w:val="18"/>
                <w:szCs w:val="20"/>
              </w:rPr>
              <w:t xml:space="preserve">similarity, difference, </w:t>
            </w:r>
          </w:p>
        </w:tc>
      </w:tr>
      <w:tr w:rsidR="00FF4901" w:rsidTr="00FF4901">
        <w:trPr>
          <w:trHeight w:val="191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2835" w:type="dxa"/>
          </w:tcPr>
          <w:p w:rsidR="00FF4901" w:rsidRPr="00DD69A0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Sweet Factory</w:t>
            </w:r>
          </w:p>
        </w:tc>
        <w:tc>
          <w:tcPr>
            <w:tcW w:w="1795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 xml:space="preserve">Remembrance </w:t>
            </w:r>
          </w:p>
        </w:tc>
        <w:tc>
          <w:tcPr>
            <w:tcW w:w="1607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proofErr w:type="spellStart"/>
            <w:r>
              <w:rPr>
                <w:b/>
                <w:sz w:val="18"/>
              </w:rPr>
              <w:t>Dragonology</w:t>
            </w:r>
            <w:proofErr w:type="spellEnd"/>
            <w:r>
              <w:rPr>
                <w:b/>
                <w:sz w:val="18"/>
              </w:rPr>
              <w:t xml:space="preserve"> (The Great Fire of London)</w:t>
            </w:r>
          </w:p>
        </w:tc>
        <w:tc>
          <w:tcPr>
            <w:tcW w:w="2977" w:type="dxa"/>
          </w:tcPr>
          <w:p w:rsidR="00FF4901" w:rsidRPr="00DD69A0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Google Earth</w:t>
            </w:r>
          </w:p>
        </w:tc>
        <w:tc>
          <w:tcPr>
            <w:tcW w:w="4678" w:type="dxa"/>
            <w:gridSpan w:val="2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80 days around the world</w:t>
            </w:r>
          </w:p>
        </w:tc>
      </w:tr>
      <w:tr w:rsidR="00FF4901" w:rsidTr="00FF4901">
        <w:trPr>
          <w:trHeight w:val="1350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FF4901" w:rsidRPr="00AA4AB5" w:rsidRDefault="00FF4901" w:rsidP="005E4FE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A4AB5">
              <w:rPr>
                <w:rFonts w:eastAsia="Times New Roman" w:cs="Times New Roman"/>
                <w:sz w:val="18"/>
                <w:szCs w:val="24"/>
              </w:rPr>
              <w:t>Town, Bordon, area, local, locality, houses, flats, park, town houses, homes, residential area, commercial area, inf</w:t>
            </w:r>
            <w:r>
              <w:rPr>
                <w:rFonts w:eastAsia="Times New Roman" w:cs="Times New Roman"/>
                <w:sz w:val="18"/>
                <w:szCs w:val="24"/>
              </w:rPr>
              <w:t xml:space="preserve">ant school, junior school, </w:t>
            </w:r>
            <w:r w:rsidRPr="00AA4AB5">
              <w:rPr>
                <w:rFonts w:eastAsia="Times New Roman" w:cs="Times New Roman"/>
                <w:sz w:val="18"/>
                <w:szCs w:val="24"/>
              </w:rPr>
              <w:t>plan, aerial photograph, grass</w:t>
            </w:r>
            <w:r>
              <w:rPr>
                <w:rFonts w:eastAsia="Times New Roman" w:cs="Times New Roman"/>
                <w:sz w:val="18"/>
                <w:szCs w:val="24"/>
              </w:rPr>
              <w:t>y areas, hill, route, map, key, symbol, map, feature, human, physical, environment.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179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1607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977" w:type="dxa"/>
          </w:tcPr>
          <w:p w:rsidR="00FF4901" w:rsidRDefault="00FF4901" w:rsidP="005E4F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world’s seven continents – (Asia, Africa, North America, South America, Antarctica, Europe, Australia)and five oceans – (Arctic, Atlantic, Indian, Pacific, Southern), maps atlases, globes, countries, capital cities, United Kingdom, Wales, Scotland, Ireland.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Similarity, difference, human, physical, feature, United Kingdom, Europe, European, non-European, map, atlas, globe, country.</w:t>
            </w:r>
          </w:p>
        </w:tc>
      </w:tr>
    </w:tbl>
    <w:p w:rsidR="00FF4901" w:rsidRDefault="00FF4901" w:rsidP="00FF4901">
      <w:pPr>
        <w:pStyle w:val="NoSpacing"/>
        <w:jc w:val="center"/>
        <w:rPr>
          <w:b/>
          <w:u w:val="single"/>
        </w:rPr>
      </w:pPr>
    </w:p>
    <w:p w:rsidR="00FF4901" w:rsidRDefault="00FF4901" w:rsidP="00FF4901">
      <w:pPr>
        <w:pStyle w:val="NoSpacing"/>
        <w:jc w:val="center"/>
        <w:rPr>
          <w:b/>
          <w:u w:val="single"/>
        </w:rPr>
      </w:pPr>
    </w:p>
    <w:p w:rsidR="00FF4901" w:rsidRDefault="00FF4901" w:rsidP="00FF4901">
      <w:pPr>
        <w:pStyle w:val="NoSpacing"/>
        <w:jc w:val="center"/>
        <w:rPr>
          <w:b/>
          <w:u w:val="single"/>
        </w:rPr>
      </w:pPr>
    </w:p>
    <w:p w:rsidR="00FF4901" w:rsidRDefault="00FF4901" w:rsidP="00FF4901">
      <w:pPr>
        <w:pStyle w:val="NoSpacing"/>
        <w:jc w:val="center"/>
        <w:rPr>
          <w:b/>
          <w:u w:val="single"/>
        </w:rPr>
      </w:pPr>
      <w:r w:rsidRPr="007352F4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E149031" wp14:editId="45EC616C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3" name="Picture 3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Geography</w:t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Skills </w:t>
      </w:r>
      <w:r w:rsidRPr="007352F4">
        <w:rPr>
          <w:b/>
          <w:u w:val="single"/>
        </w:rPr>
        <w:t>Curriculum Map</w:t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FF4901" w:rsidRDefault="00FF4901" w:rsidP="00FF4901">
      <w:pPr>
        <w:pStyle w:val="NoSpacing"/>
        <w:jc w:val="center"/>
        <w:rPr>
          <w:b/>
          <w:u w:val="single"/>
        </w:rPr>
      </w:pPr>
    </w:p>
    <w:p w:rsidR="00FF4901" w:rsidRDefault="00FF4901" w:rsidP="00FF4901">
      <w:pPr>
        <w:pStyle w:val="NoSpacing"/>
        <w:jc w:val="center"/>
        <w:rPr>
          <w:b/>
          <w:u w:val="single"/>
        </w:rPr>
      </w:pPr>
      <w:r>
        <w:rPr>
          <w:sz w:val="23"/>
          <w:szCs w:val="23"/>
        </w:rPr>
        <w:t>Pupils should develop knowledge about the world, the United Kingdom and their locality. They should understand basic subject-specific vocabulary relating to human and physical geography and begin to use geographical skills, including first-hand observation, to enhance their locational awareness.</w:t>
      </w:r>
    </w:p>
    <w:p w:rsidR="00FF4901" w:rsidRDefault="00FF4901" w:rsidP="00FF4901">
      <w:pPr>
        <w:pStyle w:val="NoSpacing"/>
        <w:jc w:val="center"/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15"/>
        <w:gridCol w:w="2315"/>
        <w:gridCol w:w="2316"/>
        <w:gridCol w:w="2268"/>
        <w:gridCol w:w="2410"/>
        <w:gridCol w:w="2268"/>
      </w:tblGrid>
      <w:tr w:rsidR="00FF4901" w:rsidTr="005E4FE0">
        <w:trPr>
          <w:trHeight w:val="135"/>
        </w:trPr>
        <w:tc>
          <w:tcPr>
            <w:tcW w:w="1276" w:type="dxa"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2315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316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FF4901" w:rsidRDefault="00FF4901" w:rsidP="005E4FE0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FF4901" w:rsidRDefault="00FF4901" w:rsidP="005E4FE0">
            <w:pPr>
              <w:pStyle w:val="NoSpacing"/>
              <w:jc w:val="center"/>
            </w:pPr>
            <w:r>
              <w:t>Sum 2</w:t>
            </w:r>
          </w:p>
        </w:tc>
      </w:tr>
      <w:tr w:rsidR="00FF4901" w:rsidTr="005E4FE0">
        <w:trPr>
          <w:trHeight w:val="174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R</w:t>
            </w:r>
          </w:p>
        </w:tc>
        <w:tc>
          <w:tcPr>
            <w:tcW w:w="231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315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 xml:space="preserve">Rumble in my tummy </w:t>
            </w:r>
          </w:p>
        </w:tc>
        <w:tc>
          <w:tcPr>
            <w:tcW w:w="2316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268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</w:t>
            </w:r>
          </w:p>
        </w:tc>
        <w:tc>
          <w:tcPr>
            <w:tcW w:w="2410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Pirates</w:t>
            </w:r>
          </w:p>
        </w:tc>
        <w:tc>
          <w:tcPr>
            <w:tcW w:w="2268" w:type="dxa"/>
          </w:tcPr>
          <w:p w:rsidR="00FF4901" w:rsidRPr="00075356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Teddies</w:t>
            </w:r>
          </w:p>
        </w:tc>
      </w:tr>
      <w:tr w:rsidR="00FF4901" w:rsidTr="005E4FE0">
        <w:trPr>
          <w:trHeight w:val="692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315" w:type="dxa"/>
          </w:tcPr>
          <w:p w:rsidR="00FF4901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Locational awareness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First-hand observation</w:t>
            </w:r>
          </w:p>
        </w:tc>
        <w:tc>
          <w:tcPr>
            <w:tcW w:w="2316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410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First-hand observation</w:t>
            </w:r>
          </w:p>
        </w:tc>
        <w:tc>
          <w:tcPr>
            <w:tcW w:w="2268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First-hand observation</w:t>
            </w:r>
          </w:p>
        </w:tc>
      </w:tr>
      <w:tr w:rsidR="00FF4901" w:rsidTr="005E4FE0">
        <w:trPr>
          <w:trHeight w:val="139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2315" w:type="dxa"/>
          </w:tcPr>
          <w:p w:rsidR="00FF4901" w:rsidRPr="005A3A78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Green Fingers</w:t>
            </w:r>
          </w:p>
        </w:tc>
        <w:tc>
          <w:tcPr>
            <w:tcW w:w="2315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Time machine (Homes)</w:t>
            </w:r>
          </w:p>
        </w:tc>
        <w:tc>
          <w:tcPr>
            <w:tcW w:w="2316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Blast off (Neil Armstrong)</w:t>
            </w:r>
          </w:p>
        </w:tc>
        <w:tc>
          <w:tcPr>
            <w:tcW w:w="2268" w:type="dxa"/>
          </w:tcPr>
          <w:p w:rsidR="00FF4901" w:rsidRPr="005A3A78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>Topic:</w:t>
            </w:r>
            <w:r>
              <w:rPr>
                <w:b/>
                <w:sz w:val="18"/>
              </w:rPr>
              <w:t xml:space="preserve"> Mr Benn</w:t>
            </w:r>
          </w:p>
        </w:tc>
        <w:tc>
          <w:tcPr>
            <w:tcW w:w="4678" w:type="dxa"/>
            <w:gridSpan w:val="2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Castles (Mary-Rose)</w:t>
            </w:r>
          </w:p>
        </w:tc>
      </w:tr>
      <w:tr w:rsidR="00FF4901" w:rsidTr="005E4FE0">
        <w:trPr>
          <w:trHeight w:val="1350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FF4901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of locality</w:t>
            </w:r>
          </w:p>
          <w:p w:rsidR="00FF4901" w:rsidRPr="007352F4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Use geographical skills of first-hand observation to enhance their locational awareness</w:t>
            </w:r>
          </w:p>
        </w:tc>
        <w:tc>
          <w:tcPr>
            <w:tcW w:w="231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316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FF4901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of locality</w:t>
            </w:r>
          </w:p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 w:rsidRPr="005A3A78">
              <w:rPr>
                <w:sz w:val="18"/>
              </w:rPr>
              <w:t>Use geographical skills of first-hand observation to enhance their locational awareness</w:t>
            </w:r>
          </w:p>
        </w:tc>
        <w:tc>
          <w:tcPr>
            <w:tcW w:w="4678" w:type="dxa"/>
            <w:gridSpan w:val="2"/>
          </w:tcPr>
          <w:p w:rsidR="00FF4901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of locality</w:t>
            </w:r>
          </w:p>
          <w:p w:rsidR="00FF4901" w:rsidRDefault="00FF4901" w:rsidP="00FF4901">
            <w:pPr>
              <w:pStyle w:val="NoSpacing"/>
              <w:rPr>
                <w:sz w:val="18"/>
              </w:rPr>
            </w:pPr>
            <w:r w:rsidRPr="005A3A78">
              <w:rPr>
                <w:sz w:val="18"/>
              </w:rPr>
              <w:t>Use geographical skills of first-hand observation to enhance their locational awareness</w:t>
            </w:r>
          </w:p>
          <w:p w:rsidR="00FF4901" w:rsidRPr="005A3A78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Understand subject specific vocabulary relating to human and physical geography</w:t>
            </w:r>
          </w:p>
        </w:tc>
      </w:tr>
      <w:tr w:rsidR="00FF4901" w:rsidTr="005E4FE0">
        <w:trPr>
          <w:trHeight w:val="191"/>
        </w:trPr>
        <w:tc>
          <w:tcPr>
            <w:tcW w:w="1276" w:type="dxa"/>
            <w:vMerge w:val="restart"/>
          </w:tcPr>
          <w:p w:rsidR="00FF4901" w:rsidRDefault="00FF4901" w:rsidP="005E4FE0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2315" w:type="dxa"/>
          </w:tcPr>
          <w:p w:rsidR="00FF4901" w:rsidRPr="00BE0F77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Sweet factory</w:t>
            </w:r>
          </w:p>
        </w:tc>
        <w:tc>
          <w:tcPr>
            <w:tcW w:w="2315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Remembrance</w:t>
            </w:r>
          </w:p>
        </w:tc>
        <w:tc>
          <w:tcPr>
            <w:tcW w:w="2316" w:type="dxa"/>
          </w:tcPr>
          <w:p w:rsidR="00FF4901" w:rsidRPr="00194D7E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proofErr w:type="spellStart"/>
            <w:r>
              <w:rPr>
                <w:b/>
                <w:sz w:val="18"/>
              </w:rPr>
              <w:t>Dragonology</w:t>
            </w:r>
            <w:proofErr w:type="spellEnd"/>
            <w:r>
              <w:rPr>
                <w:b/>
                <w:sz w:val="18"/>
              </w:rPr>
              <w:t xml:space="preserve"> (The Great Fire of London)</w:t>
            </w:r>
          </w:p>
        </w:tc>
        <w:tc>
          <w:tcPr>
            <w:tcW w:w="2268" w:type="dxa"/>
          </w:tcPr>
          <w:p w:rsidR="00FF4901" w:rsidRPr="00BE0F77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Google Earth</w:t>
            </w:r>
          </w:p>
        </w:tc>
        <w:tc>
          <w:tcPr>
            <w:tcW w:w="4678" w:type="dxa"/>
            <w:gridSpan w:val="2"/>
          </w:tcPr>
          <w:p w:rsidR="00FF4901" w:rsidRPr="006A147F" w:rsidRDefault="00FF4901" w:rsidP="005E4FE0">
            <w:pPr>
              <w:pStyle w:val="NoSpacing"/>
              <w:rPr>
                <w:b/>
                <w:sz w:val="18"/>
              </w:rPr>
            </w:pPr>
            <w:r>
              <w:rPr>
                <w:sz w:val="18"/>
              </w:rPr>
              <w:t xml:space="preserve">Topic: </w:t>
            </w:r>
            <w:r>
              <w:rPr>
                <w:b/>
                <w:sz w:val="18"/>
              </w:rPr>
              <w:t>80 days around the world</w:t>
            </w:r>
          </w:p>
        </w:tc>
      </w:tr>
      <w:tr w:rsidR="00FF4901" w:rsidTr="005E4FE0">
        <w:trPr>
          <w:trHeight w:val="1350"/>
        </w:trPr>
        <w:tc>
          <w:tcPr>
            <w:tcW w:w="1276" w:type="dxa"/>
            <w:vMerge/>
          </w:tcPr>
          <w:p w:rsidR="00FF4901" w:rsidRDefault="00FF4901" w:rsidP="005E4FE0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FF4901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of locality</w:t>
            </w:r>
          </w:p>
          <w:p w:rsidR="00FF4901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Understand basic subject-specific vocabulary relating to human and physical geography</w:t>
            </w:r>
          </w:p>
          <w:p w:rsidR="00FF4901" w:rsidRPr="007352F4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Use geographical skills of first-hand observation to enhance their locality awareness </w:t>
            </w:r>
          </w:p>
        </w:tc>
        <w:tc>
          <w:tcPr>
            <w:tcW w:w="2315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316" w:type="dxa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FF4901" w:rsidRPr="007352F4" w:rsidRDefault="00FF4901" w:rsidP="00FF490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about the world and the UK</w:t>
            </w:r>
          </w:p>
        </w:tc>
        <w:tc>
          <w:tcPr>
            <w:tcW w:w="4678" w:type="dxa"/>
            <w:gridSpan w:val="2"/>
          </w:tcPr>
          <w:p w:rsidR="00FF4901" w:rsidRPr="007352F4" w:rsidRDefault="00FF4901" w:rsidP="005E4FE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Develop knowledge about the world and the UK</w:t>
            </w:r>
          </w:p>
        </w:tc>
      </w:tr>
    </w:tbl>
    <w:p w:rsidR="00A91F7C" w:rsidRDefault="00A91F7C"/>
    <w:sectPr w:rsidR="00A91F7C" w:rsidSect="00FF4901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D8"/>
    <w:multiLevelType w:val="hybridMultilevel"/>
    <w:tmpl w:val="655848B2"/>
    <w:lvl w:ilvl="0" w:tplc="036CA03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1"/>
    <w:rsid w:val="00A91F7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901"/>
    <w:pPr>
      <w:spacing w:after="0" w:line="240" w:lineRule="auto"/>
    </w:pPr>
  </w:style>
  <w:style w:type="table" w:styleId="TableGrid">
    <w:name w:val="Table Grid"/>
    <w:basedOn w:val="TableNormal"/>
    <w:uiPriority w:val="59"/>
    <w:rsid w:val="00FF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901"/>
    <w:pPr>
      <w:spacing w:after="0" w:line="240" w:lineRule="auto"/>
    </w:pPr>
  </w:style>
  <w:style w:type="table" w:styleId="TableGrid">
    <w:name w:val="Table Grid"/>
    <w:basedOn w:val="TableNormal"/>
    <w:uiPriority w:val="59"/>
    <w:rsid w:val="00FF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Infant School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Kennedy</dc:creator>
  <cp:lastModifiedBy>Anne Marie Kennedy</cp:lastModifiedBy>
  <cp:revision>1</cp:revision>
  <dcterms:created xsi:type="dcterms:W3CDTF">2015-03-09T13:23:00Z</dcterms:created>
  <dcterms:modified xsi:type="dcterms:W3CDTF">2015-03-09T13:26:00Z</dcterms:modified>
</cp:coreProperties>
</file>