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713" w:rsidRPr="002F719C" w:rsidRDefault="008B60ED" w:rsidP="008D1713">
      <w:pPr>
        <w:pStyle w:val="NormalWeb"/>
        <w:spacing w:before="0" w:beforeAutospacing="0" w:after="0" w:afterAutospacing="0"/>
        <w:jc w:val="center"/>
        <w:textAlignment w:val="baseline"/>
        <w:rPr>
          <w:rFonts w:ascii="HfW precursive" w:hAnsi="HfW precursive"/>
          <w:b/>
          <w:color w:val="FF0000"/>
          <w:sz w:val="260"/>
          <w:szCs w:val="110"/>
        </w:rPr>
      </w:pPr>
      <w:r w:rsidRPr="002F719C">
        <w:rPr>
          <w:rFonts w:ascii="HfW precursive" w:hAnsi="HfW precursive"/>
          <w:b/>
          <w:color w:val="FF0000"/>
          <w:sz w:val="200"/>
          <w:szCs w:val="110"/>
        </w:rPr>
        <w:t>Remembrance</w:t>
      </w:r>
      <w:r w:rsidRPr="002F719C">
        <w:rPr>
          <w:rFonts w:ascii="HfW precursive" w:hAnsi="HfW precursive"/>
          <w:b/>
          <w:color w:val="FF0000"/>
          <w:sz w:val="260"/>
          <w:szCs w:val="110"/>
        </w:rPr>
        <w:t xml:space="preserve"> </w:t>
      </w:r>
    </w:p>
    <w:p w:rsidR="00195A79" w:rsidRDefault="005C11C2" w:rsidP="005C11C2">
      <w:pPr>
        <w:pStyle w:val="NormalWeb"/>
        <w:spacing w:before="0" w:beforeAutospacing="0" w:after="0" w:afterAutospacing="0"/>
        <w:jc w:val="center"/>
        <w:textAlignment w:val="baseline"/>
        <w:rPr>
          <w:rFonts w:ascii="Baskerville Old Face" w:hAnsi="Baskerville Old Face"/>
          <w:b/>
          <w:color w:val="FF0000"/>
          <w:sz w:val="52"/>
          <w:szCs w:val="52"/>
        </w:rPr>
      </w:pPr>
      <w:r w:rsidRPr="008D1713">
        <w:rPr>
          <w:b/>
          <w:noProof/>
          <w:color w:val="FFFFFF" w:themeColor="background1"/>
        </w:rPr>
        <w:drawing>
          <wp:anchor distT="0" distB="0" distL="114300" distR="114300" simplePos="0" relativeHeight="251673600" behindDoc="1" locked="0" layoutInCell="1" allowOverlap="1" wp14:anchorId="6A88BEEA" wp14:editId="1B111989">
            <wp:simplePos x="0" y="0"/>
            <wp:positionH relativeFrom="margin">
              <wp:posOffset>-6274676</wp:posOffset>
            </wp:positionH>
            <wp:positionV relativeFrom="margin">
              <wp:posOffset>2664372</wp:posOffset>
            </wp:positionV>
            <wp:extent cx="22314405" cy="8103476"/>
            <wp:effectExtent l="0" t="0" r="0" b="0"/>
            <wp:wrapNone/>
            <wp:docPr id="1" name="Picture 1" descr="Image result for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py"/>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496" b="9243"/>
                    <a:stretch/>
                  </pic:blipFill>
                  <pic:spPr bwMode="auto">
                    <a:xfrm>
                      <a:off x="0" y="0"/>
                      <a:ext cx="22321322" cy="8105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11C2" w:rsidRPr="006A2803" w:rsidRDefault="005C11C2" w:rsidP="005C11C2">
      <w:pPr>
        <w:pStyle w:val="NormalWeb"/>
        <w:spacing w:before="0" w:beforeAutospacing="0" w:after="0" w:afterAutospacing="0"/>
        <w:jc w:val="center"/>
        <w:textAlignment w:val="baseline"/>
        <w:rPr>
          <w:rFonts w:ascii="Baskerville Old Face" w:hAnsi="Baskerville Old Face"/>
          <w:b/>
          <w:color w:val="FF0000"/>
          <w:sz w:val="52"/>
          <w:szCs w:val="52"/>
        </w:rPr>
      </w:pPr>
    </w:p>
    <w:p w:rsidR="008B60ED" w:rsidRDefault="008B60ED" w:rsidP="00195A79">
      <w:pPr>
        <w:pStyle w:val="NormalWeb"/>
        <w:spacing w:before="0" w:beforeAutospacing="0" w:after="0" w:afterAutospacing="0"/>
        <w:textAlignment w:val="baseline"/>
        <w:rPr>
          <w:rFonts w:ascii="Edwardian Script ITC" w:hAnsi="Edwardian Script ITC"/>
          <w:b/>
          <w:color w:val="FFFFFF" w:themeColor="background1"/>
          <w:sz w:val="56"/>
          <w:szCs w:val="110"/>
        </w:rPr>
      </w:pPr>
    </w:p>
    <w:p w:rsidR="008B60ED" w:rsidRPr="008D1713" w:rsidRDefault="008B60ED" w:rsidP="008D1713">
      <w:pPr>
        <w:pStyle w:val="NormalWeb"/>
        <w:spacing w:before="0" w:beforeAutospacing="0" w:after="0" w:afterAutospacing="0"/>
        <w:jc w:val="center"/>
        <w:textAlignment w:val="baseline"/>
        <w:rPr>
          <w:rFonts w:ascii="Edwardian Script ITC" w:hAnsi="Edwardian Script ITC"/>
          <w:b/>
          <w:color w:val="FFFFFF" w:themeColor="background1"/>
          <w:sz w:val="56"/>
          <w:szCs w:val="110"/>
        </w:rPr>
      </w:pPr>
    </w:p>
    <w:p w:rsidR="008B60ED" w:rsidRDefault="008B60ED" w:rsidP="008D1713">
      <w:pPr>
        <w:pStyle w:val="NormalWeb"/>
        <w:spacing w:before="0" w:beforeAutospacing="0" w:after="0" w:afterAutospacing="0"/>
        <w:jc w:val="center"/>
        <w:textAlignment w:val="baseline"/>
        <w:rPr>
          <w:rFonts w:ascii="Edwardian Script ITC" w:hAnsi="Edwardian Script ITC"/>
          <w:b/>
          <w:color w:val="FFFFFF" w:themeColor="background1"/>
          <w:sz w:val="110"/>
          <w:szCs w:val="110"/>
        </w:rPr>
      </w:pPr>
    </w:p>
    <w:p w:rsidR="008B60ED" w:rsidRDefault="008B60ED" w:rsidP="008D1713">
      <w:pPr>
        <w:pStyle w:val="NormalWeb"/>
        <w:spacing w:before="0" w:beforeAutospacing="0" w:after="0" w:afterAutospacing="0"/>
        <w:jc w:val="center"/>
        <w:textAlignment w:val="baseline"/>
        <w:rPr>
          <w:rFonts w:ascii="Edwardian Script ITC" w:hAnsi="Edwardian Script ITC"/>
          <w:b/>
          <w:color w:val="FFFFFF" w:themeColor="background1"/>
          <w:sz w:val="110"/>
          <w:szCs w:val="110"/>
        </w:rPr>
      </w:pPr>
    </w:p>
    <w:p w:rsidR="008B60ED" w:rsidRPr="008B60ED" w:rsidRDefault="008B60ED" w:rsidP="008D1713">
      <w:pPr>
        <w:pStyle w:val="NormalWeb"/>
        <w:spacing w:before="0" w:beforeAutospacing="0" w:after="0" w:afterAutospacing="0"/>
        <w:jc w:val="center"/>
        <w:textAlignment w:val="baseline"/>
        <w:rPr>
          <w:rFonts w:ascii="Edwardian Script ITC" w:hAnsi="Edwardian Script ITC"/>
          <w:b/>
          <w:color w:val="FFFFFF" w:themeColor="background1"/>
          <w:sz w:val="56"/>
          <w:szCs w:val="110"/>
        </w:rPr>
      </w:pPr>
    </w:p>
    <w:p w:rsidR="008D1713" w:rsidRPr="001466C2" w:rsidRDefault="008D1713" w:rsidP="008D1713">
      <w:pPr>
        <w:pStyle w:val="NormalWeb"/>
        <w:spacing w:before="0" w:beforeAutospacing="0" w:after="0" w:afterAutospacing="0"/>
        <w:jc w:val="center"/>
        <w:textAlignment w:val="baseline"/>
        <w:rPr>
          <w:rFonts w:ascii="Freestyle Script" w:hAnsi="Freestyle Script"/>
          <w:color w:val="FFFFFF" w:themeColor="background1"/>
          <w:sz w:val="106"/>
          <w:szCs w:val="106"/>
        </w:rPr>
      </w:pPr>
      <w:r w:rsidRPr="001466C2">
        <w:rPr>
          <w:rFonts w:ascii="Freestyle Script" w:hAnsi="Freestyle Script"/>
          <w:color w:val="FFFFFF" w:themeColor="background1"/>
          <w:sz w:val="106"/>
          <w:szCs w:val="106"/>
        </w:rPr>
        <w:t>They shall grow not old, as we that are left grow old</w:t>
      </w:r>
      <w:r w:rsidRPr="001466C2">
        <w:rPr>
          <w:rFonts w:ascii="Freestyle Script" w:hAnsi="Freestyle Script"/>
          <w:color w:val="FFFFFF" w:themeColor="background1"/>
          <w:sz w:val="106"/>
          <w:szCs w:val="106"/>
        </w:rPr>
        <w:br/>
        <w:t>Age shall not weary them, nor the years condemn.</w:t>
      </w:r>
      <w:r w:rsidRPr="001466C2">
        <w:rPr>
          <w:rFonts w:ascii="Freestyle Script" w:hAnsi="Freestyle Script"/>
          <w:color w:val="FFFFFF" w:themeColor="background1"/>
          <w:sz w:val="106"/>
          <w:szCs w:val="106"/>
        </w:rPr>
        <w:br/>
        <w:t>At the going down of the sun and in the morning</w:t>
      </w:r>
      <w:r w:rsidRPr="001466C2">
        <w:rPr>
          <w:rFonts w:ascii="Freestyle Script" w:hAnsi="Freestyle Script"/>
          <w:color w:val="FFFFFF" w:themeColor="background1"/>
          <w:sz w:val="106"/>
          <w:szCs w:val="106"/>
        </w:rPr>
        <w:br/>
      </w:r>
      <w:r w:rsidRPr="001466C2">
        <w:rPr>
          <w:rFonts w:ascii="Freestyle Script" w:hAnsi="Freestyle Script"/>
          <w:b/>
          <w:color w:val="FFFFFF" w:themeColor="background1"/>
          <w:sz w:val="120"/>
          <w:szCs w:val="120"/>
        </w:rPr>
        <w:t>We will remember them.</w:t>
      </w:r>
    </w:p>
    <w:p w:rsidR="008B60ED" w:rsidRDefault="008B60ED" w:rsidP="008D1713">
      <w:pPr>
        <w:pStyle w:val="NormalWeb"/>
        <w:spacing w:before="0" w:beforeAutospacing="0" w:after="0" w:afterAutospacing="0"/>
        <w:jc w:val="center"/>
        <w:textAlignment w:val="baseline"/>
        <w:rPr>
          <w:rFonts w:ascii="Edwardian Script ITC" w:hAnsi="Edwardian Script ITC"/>
          <w:b/>
          <w:color w:val="FFFFFF" w:themeColor="background1"/>
          <w:sz w:val="144"/>
          <w:szCs w:val="110"/>
        </w:rPr>
      </w:pPr>
    </w:p>
    <w:p w:rsidR="008B60ED" w:rsidRDefault="008B60ED" w:rsidP="008B60ED">
      <w:pPr>
        <w:pStyle w:val="NormalWeb"/>
        <w:spacing w:before="0" w:beforeAutospacing="0" w:after="0" w:afterAutospacing="0"/>
        <w:jc w:val="center"/>
        <w:textAlignment w:val="baseline"/>
        <w:rPr>
          <w:rFonts w:ascii="Baskerville Old Face" w:hAnsi="Baskerville Old Face"/>
          <w:b/>
          <w:color w:val="FF0000"/>
          <w:sz w:val="110"/>
          <w:szCs w:val="110"/>
        </w:rPr>
      </w:pPr>
    </w:p>
    <w:p w:rsidR="007460E3" w:rsidRDefault="007460E3" w:rsidP="005C11C2">
      <w:pPr>
        <w:pStyle w:val="NormalWeb"/>
        <w:spacing w:before="0" w:beforeAutospacing="0" w:after="0" w:afterAutospacing="0"/>
        <w:jc w:val="center"/>
        <w:textAlignment w:val="baseline"/>
        <w:rPr>
          <w:rFonts w:ascii="Baskerville Old Face" w:hAnsi="Baskerville Old Face"/>
          <w:b/>
          <w:color w:val="FF0000"/>
          <w:sz w:val="160"/>
          <w:szCs w:val="52"/>
        </w:rPr>
      </w:pPr>
    </w:p>
    <w:p w:rsidR="008B60ED" w:rsidRPr="002F719C" w:rsidRDefault="005C11C2" w:rsidP="005C11C2">
      <w:pPr>
        <w:pStyle w:val="NormalWeb"/>
        <w:spacing w:before="0" w:beforeAutospacing="0" w:after="0" w:afterAutospacing="0"/>
        <w:jc w:val="center"/>
        <w:textAlignment w:val="baseline"/>
        <w:rPr>
          <w:rFonts w:ascii="HfW precursive" w:hAnsi="HfW precursive"/>
          <w:b/>
          <w:color w:val="FF0000"/>
          <w:sz w:val="96"/>
          <w:szCs w:val="52"/>
        </w:rPr>
      </w:pPr>
      <w:r w:rsidRPr="002F719C">
        <w:rPr>
          <w:rFonts w:ascii="HfW precursive" w:hAnsi="HfW precursive"/>
          <w:b/>
          <w:color w:val="FF0000"/>
          <w:sz w:val="96"/>
          <w:szCs w:val="52"/>
        </w:rPr>
        <w:t>Year 2 Autumn 2</w:t>
      </w:r>
    </w:p>
    <w:p w:rsidR="007460E3" w:rsidRDefault="00E76526" w:rsidP="008B60ED">
      <w:pPr>
        <w:pStyle w:val="NormalWeb"/>
        <w:spacing w:before="0" w:beforeAutospacing="0" w:after="0" w:afterAutospacing="0"/>
        <w:jc w:val="center"/>
        <w:textAlignment w:val="baseline"/>
        <w:rPr>
          <w:rFonts w:ascii="HfW precursive" w:hAnsi="HfW precursive"/>
          <w:b/>
          <w:color w:val="FF0000"/>
          <w:sz w:val="96"/>
          <w:szCs w:val="52"/>
        </w:rPr>
      </w:pPr>
      <w:r>
        <w:rPr>
          <w:rFonts w:ascii="HfW precursive" w:hAnsi="HfW precursive"/>
          <w:b/>
          <w:color w:val="FF0000"/>
          <w:sz w:val="96"/>
          <w:szCs w:val="52"/>
        </w:rPr>
        <w:t>2023</w:t>
      </w:r>
    </w:p>
    <w:p w:rsidR="00623FC5" w:rsidRPr="002F719C" w:rsidRDefault="00623FC5" w:rsidP="008B60ED">
      <w:pPr>
        <w:pStyle w:val="NormalWeb"/>
        <w:spacing w:before="0" w:beforeAutospacing="0" w:after="0" w:afterAutospacing="0"/>
        <w:jc w:val="center"/>
        <w:textAlignment w:val="baseline"/>
        <w:rPr>
          <w:rFonts w:ascii="HfW precursive" w:hAnsi="HfW precursive"/>
          <w:b/>
          <w:color w:val="FF0000"/>
          <w:sz w:val="96"/>
          <w:szCs w:val="52"/>
        </w:rPr>
      </w:pPr>
    </w:p>
    <w:p w:rsidR="008B60ED" w:rsidRDefault="009F6B53" w:rsidP="008B60ED">
      <w:pPr>
        <w:pStyle w:val="NormalWeb"/>
        <w:spacing w:before="0" w:beforeAutospacing="0" w:after="0" w:afterAutospacing="0"/>
        <w:jc w:val="center"/>
        <w:textAlignment w:val="baseline"/>
        <w:rPr>
          <w:rFonts w:ascii="Baskerville Old Face" w:hAnsi="Baskerville Old Face"/>
          <w:b/>
          <w:color w:val="FF0000"/>
          <w:sz w:val="160"/>
          <w:szCs w:val="110"/>
        </w:rPr>
      </w:pPr>
      <w:r>
        <w:rPr>
          <w:rFonts w:ascii="Baskerville Old Face" w:hAnsi="Baskerville Old Face"/>
          <w:b/>
          <w:noProof/>
          <w:color w:val="FF0000"/>
          <w:sz w:val="160"/>
          <w:szCs w:val="110"/>
        </w:rPr>
        <w:lastRenderedPageBreak/>
        <mc:AlternateContent>
          <mc:Choice Requires="wps">
            <w:drawing>
              <wp:anchor distT="0" distB="0" distL="114300" distR="114300" simplePos="0" relativeHeight="251675648" behindDoc="0" locked="0" layoutInCell="1" allowOverlap="1" wp14:anchorId="01304F71" wp14:editId="3564639D">
                <wp:simplePos x="0" y="0"/>
                <wp:positionH relativeFrom="margin">
                  <wp:align>right</wp:align>
                </wp:positionH>
                <wp:positionV relativeFrom="paragraph">
                  <wp:posOffset>76835</wp:posOffset>
                </wp:positionV>
                <wp:extent cx="4697730" cy="5025390"/>
                <wp:effectExtent l="19050" t="19050" r="26670" b="22860"/>
                <wp:wrapNone/>
                <wp:docPr id="9" name="Rectangle 9"/>
                <wp:cNvGraphicFramePr/>
                <a:graphic xmlns:a="http://schemas.openxmlformats.org/drawingml/2006/main">
                  <a:graphicData uri="http://schemas.microsoft.com/office/word/2010/wordprocessingShape">
                    <wps:wsp>
                      <wps:cNvSpPr/>
                      <wps:spPr>
                        <a:xfrm>
                          <a:off x="0" y="0"/>
                          <a:ext cx="4697730" cy="502539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250C" w:rsidRDefault="0035250C" w:rsidP="0035250C">
                            <w:pPr>
                              <w:rPr>
                                <w:rFonts w:ascii="HfW precursive" w:hAnsi="HfW precursive"/>
                                <w:b/>
                                <w:color w:val="000000" w:themeColor="text1"/>
                                <w:sz w:val="30"/>
                                <w:szCs w:val="30"/>
                              </w:rPr>
                            </w:pPr>
                            <w:r w:rsidRPr="00F00194">
                              <w:rPr>
                                <w:rFonts w:ascii="HfW precursive" w:hAnsi="HfW precursive"/>
                                <w:b/>
                                <w:color w:val="000000" w:themeColor="text1"/>
                                <w:sz w:val="30"/>
                                <w:szCs w:val="30"/>
                              </w:rPr>
                              <w:t>Maths</w:t>
                            </w:r>
                          </w:p>
                          <w:p w:rsidR="0035250C" w:rsidRPr="00F00194" w:rsidRDefault="0035250C" w:rsidP="0035250C">
                            <w:pPr>
                              <w:rPr>
                                <w:rFonts w:ascii="HfW precursive" w:hAnsi="HfW precursive"/>
                                <w:b/>
                                <w:color w:val="000000" w:themeColor="text1"/>
                                <w:sz w:val="30"/>
                                <w:szCs w:val="30"/>
                              </w:rPr>
                            </w:pP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This half term the children will be continuing to count in 2’s, 5’s and 10’s using coins</w:t>
                            </w:r>
                            <w:r w:rsidR="002A7A6D">
                              <w:rPr>
                                <w:rFonts w:ascii="HfW precursive" w:hAnsi="HfW precursive"/>
                                <w:color w:val="000000" w:themeColor="text1"/>
                                <w:szCs w:val="30"/>
                              </w:rPr>
                              <w:t>, they will then be adding different coins together to make an amount</w:t>
                            </w:r>
                            <w:r w:rsidRPr="00F00194">
                              <w:rPr>
                                <w:rFonts w:ascii="HfW precursive" w:hAnsi="HfW precursive"/>
                                <w:color w:val="000000" w:themeColor="text1"/>
                                <w:szCs w:val="30"/>
                              </w:rPr>
                              <w:t>. This will then lead to multiplication and division, the children will be taught how to work out problems on a number line. Please look at our Calculation Policy on the school website for more information on this.</w:t>
                            </w: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They will also be learning to work out ½, ¼, ¾, and 2/4 of amounts.</w:t>
                            </w:r>
                          </w:p>
                          <w:p w:rsidR="0035250C" w:rsidRPr="00F00194" w:rsidRDefault="0035250C" w:rsidP="0035250C">
                            <w:pPr>
                              <w:rPr>
                                <w:rFonts w:ascii="HfW precursive" w:hAnsi="HfW precursive"/>
                                <w:color w:val="000000" w:themeColor="text1"/>
                                <w:szCs w:val="30"/>
                              </w:rPr>
                            </w:pP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At home you could:</w:t>
                            </w:r>
                          </w:p>
                          <w:p w:rsidR="0035250C" w:rsidRPr="00F00194" w:rsidRDefault="0035250C" w:rsidP="0035250C">
                            <w:pPr>
                              <w:numPr>
                                <w:ilvl w:val="0"/>
                                <w:numId w:val="2"/>
                              </w:numPr>
                              <w:rPr>
                                <w:rFonts w:ascii="HfW precursive" w:hAnsi="HfW precursive"/>
                                <w:color w:val="000000" w:themeColor="text1"/>
                                <w:szCs w:val="30"/>
                              </w:rPr>
                            </w:pPr>
                            <w:r w:rsidRPr="00F00194">
                              <w:rPr>
                                <w:rFonts w:ascii="HfW precursive" w:hAnsi="HfW precursive"/>
                                <w:color w:val="000000" w:themeColor="text1"/>
                                <w:szCs w:val="30"/>
                              </w:rPr>
                              <w:t>Practise reciting the 2’s, 5’s and 10’s timetables.</w:t>
                            </w:r>
                          </w:p>
                          <w:p w:rsidR="0035250C" w:rsidRPr="00F00194" w:rsidRDefault="0035250C" w:rsidP="0035250C">
                            <w:pPr>
                              <w:numPr>
                                <w:ilvl w:val="0"/>
                                <w:numId w:val="2"/>
                              </w:numPr>
                              <w:rPr>
                                <w:rFonts w:ascii="HfW precursive" w:hAnsi="HfW precursive"/>
                                <w:color w:val="000000" w:themeColor="text1"/>
                                <w:szCs w:val="30"/>
                              </w:rPr>
                            </w:pPr>
                            <w:r w:rsidRPr="00F00194">
                              <w:rPr>
                                <w:rFonts w:ascii="HfW precursive" w:hAnsi="HfW precursive"/>
                                <w:color w:val="000000" w:themeColor="text1"/>
                                <w:szCs w:val="30"/>
                              </w:rPr>
                              <w:t>Practise telling the time to o’clock, half past, quarter to and quarter past the hour.</w:t>
                            </w:r>
                          </w:p>
                          <w:p w:rsidR="0035250C" w:rsidRPr="001466C2" w:rsidRDefault="0035250C" w:rsidP="008B60ED">
                            <w:pPr>
                              <w:jc w:val="cente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04F71" id="Rectangle 9" o:spid="_x0000_s1026" style="position:absolute;left:0;text-align:left;margin-left:318.7pt;margin-top:6.05pt;width:369.9pt;height:395.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" fillcolor="white [3212]" strokecolor="red" strokeweight="2.25pt">
                <v:textbox>
                  <w:txbxContent>
                    <w:p w:rsidR="0035250C" w:rsidRDefault="0035250C" w:rsidP="0035250C">
                      <w:pPr>
                        <w:rPr>
                          <w:rFonts w:ascii="HfW precursive" w:hAnsi="HfW precursive"/>
                          <w:b/>
                          <w:color w:val="000000" w:themeColor="text1"/>
                          <w:sz w:val="30"/>
                          <w:szCs w:val="30"/>
                        </w:rPr>
                      </w:pPr>
                      <w:r w:rsidRPr="00F00194">
                        <w:rPr>
                          <w:rFonts w:ascii="HfW precursive" w:hAnsi="HfW precursive"/>
                          <w:b/>
                          <w:color w:val="000000" w:themeColor="text1"/>
                          <w:sz w:val="30"/>
                          <w:szCs w:val="30"/>
                        </w:rPr>
                        <w:t>Maths</w:t>
                      </w:r>
                    </w:p>
                    <w:p w:rsidR="0035250C" w:rsidRPr="00F00194" w:rsidRDefault="0035250C" w:rsidP="0035250C">
                      <w:pPr>
                        <w:rPr>
                          <w:rFonts w:ascii="HfW precursive" w:hAnsi="HfW precursive"/>
                          <w:b/>
                          <w:color w:val="000000" w:themeColor="text1"/>
                          <w:sz w:val="30"/>
                          <w:szCs w:val="30"/>
                        </w:rPr>
                      </w:pP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This half term the children will be continuing to count in 2’s, 5’s and 10’s using coins</w:t>
                      </w:r>
                      <w:r w:rsidR="002A7A6D">
                        <w:rPr>
                          <w:rFonts w:ascii="HfW precursive" w:hAnsi="HfW precursive"/>
                          <w:color w:val="000000" w:themeColor="text1"/>
                          <w:szCs w:val="30"/>
                        </w:rPr>
                        <w:t>, they will then be adding different coins together to make an amount</w:t>
                      </w:r>
                      <w:r w:rsidRPr="00F00194">
                        <w:rPr>
                          <w:rFonts w:ascii="HfW precursive" w:hAnsi="HfW precursive"/>
                          <w:color w:val="000000" w:themeColor="text1"/>
                          <w:szCs w:val="30"/>
                        </w:rPr>
                        <w:t xml:space="preserve">. This will then lead to multiplication and </w:t>
                      </w:r>
                      <w:proofErr w:type="gramStart"/>
                      <w:r w:rsidRPr="00F00194">
                        <w:rPr>
                          <w:rFonts w:ascii="HfW precursive" w:hAnsi="HfW precursive"/>
                          <w:color w:val="000000" w:themeColor="text1"/>
                          <w:szCs w:val="30"/>
                        </w:rPr>
                        <w:t>division,</w:t>
                      </w:r>
                      <w:proofErr w:type="gramEnd"/>
                      <w:r w:rsidRPr="00F00194">
                        <w:rPr>
                          <w:rFonts w:ascii="HfW precursive" w:hAnsi="HfW precursive"/>
                          <w:color w:val="000000" w:themeColor="text1"/>
                          <w:szCs w:val="30"/>
                        </w:rPr>
                        <w:t xml:space="preserve"> the children will be taught how to work out problems on a number line. Please look at our Calculation Policy on the school website for more information on this.</w:t>
                      </w: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They will also be learning to work out ½, ¼, ¾, and 2/4 of amounts.</w:t>
                      </w:r>
                    </w:p>
                    <w:p w:rsidR="0035250C" w:rsidRPr="00F00194" w:rsidRDefault="0035250C" w:rsidP="0035250C">
                      <w:pPr>
                        <w:rPr>
                          <w:rFonts w:ascii="HfW precursive" w:hAnsi="HfW precursive"/>
                          <w:color w:val="000000" w:themeColor="text1"/>
                          <w:szCs w:val="30"/>
                        </w:rPr>
                      </w:pPr>
                    </w:p>
                    <w:p w:rsidR="0035250C" w:rsidRPr="00F00194" w:rsidRDefault="0035250C" w:rsidP="0035250C">
                      <w:pPr>
                        <w:rPr>
                          <w:rFonts w:ascii="HfW precursive" w:hAnsi="HfW precursive"/>
                          <w:color w:val="000000" w:themeColor="text1"/>
                          <w:szCs w:val="30"/>
                        </w:rPr>
                      </w:pPr>
                      <w:r w:rsidRPr="00F00194">
                        <w:rPr>
                          <w:rFonts w:ascii="HfW precursive" w:hAnsi="HfW precursive"/>
                          <w:color w:val="000000" w:themeColor="text1"/>
                          <w:szCs w:val="30"/>
                        </w:rPr>
                        <w:t>At home you could:</w:t>
                      </w:r>
                    </w:p>
                    <w:p w:rsidR="0035250C" w:rsidRPr="00F00194" w:rsidRDefault="0035250C" w:rsidP="0035250C">
                      <w:pPr>
                        <w:numPr>
                          <w:ilvl w:val="0"/>
                          <w:numId w:val="2"/>
                        </w:numPr>
                        <w:rPr>
                          <w:rFonts w:ascii="HfW precursive" w:hAnsi="HfW precursive"/>
                          <w:color w:val="000000" w:themeColor="text1"/>
                          <w:szCs w:val="30"/>
                        </w:rPr>
                      </w:pPr>
                      <w:r w:rsidRPr="00F00194">
                        <w:rPr>
                          <w:rFonts w:ascii="HfW precursive" w:hAnsi="HfW precursive"/>
                          <w:color w:val="000000" w:themeColor="text1"/>
                          <w:szCs w:val="30"/>
                        </w:rPr>
                        <w:t>Practise reciting the 2’s, 5’s and 10’s timetables.</w:t>
                      </w:r>
                    </w:p>
                    <w:p w:rsidR="0035250C" w:rsidRPr="00F00194" w:rsidRDefault="0035250C" w:rsidP="0035250C">
                      <w:pPr>
                        <w:numPr>
                          <w:ilvl w:val="0"/>
                          <w:numId w:val="2"/>
                        </w:numPr>
                        <w:rPr>
                          <w:rFonts w:ascii="HfW precursive" w:hAnsi="HfW precursive"/>
                          <w:color w:val="000000" w:themeColor="text1"/>
                          <w:szCs w:val="30"/>
                        </w:rPr>
                      </w:pPr>
                      <w:r w:rsidRPr="00F00194">
                        <w:rPr>
                          <w:rFonts w:ascii="HfW precursive" w:hAnsi="HfW precursive"/>
                          <w:color w:val="000000" w:themeColor="text1"/>
                          <w:szCs w:val="30"/>
                        </w:rPr>
                        <w:t>Practise telling the time to o’clock, half past, quarter to and quarter past the hour.</w:t>
                      </w:r>
                    </w:p>
                    <w:p w:rsidR="0035250C" w:rsidRPr="001466C2" w:rsidRDefault="0035250C" w:rsidP="008B60ED">
                      <w:pPr>
                        <w:jc w:val="center"/>
                        <w:rPr>
                          <w:sz w:val="30"/>
                          <w:szCs w:val="30"/>
                        </w:rPr>
                      </w:pPr>
                    </w:p>
                  </w:txbxContent>
                </v:textbox>
                <w10:wrap anchorx="margin"/>
              </v:rect>
            </w:pict>
          </mc:Fallback>
        </mc:AlternateContent>
      </w:r>
      <w:r w:rsidR="00704794">
        <w:rPr>
          <w:rFonts w:ascii="Baskerville Old Face" w:hAnsi="Baskerville Old Face"/>
          <w:b/>
          <w:noProof/>
          <w:color w:val="FF0000"/>
          <w:sz w:val="160"/>
          <w:szCs w:val="110"/>
        </w:rPr>
        <mc:AlternateContent>
          <mc:Choice Requires="wps">
            <w:drawing>
              <wp:anchor distT="0" distB="0" distL="114300" distR="114300" simplePos="0" relativeHeight="251678720" behindDoc="0" locked="0" layoutInCell="1" allowOverlap="1" wp14:anchorId="151A15B9" wp14:editId="24C012C8">
                <wp:simplePos x="0" y="0"/>
                <wp:positionH relativeFrom="margin">
                  <wp:posOffset>63062</wp:posOffset>
                </wp:positionH>
                <wp:positionV relativeFrom="paragraph">
                  <wp:posOffset>60413</wp:posOffset>
                </wp:positionV>
                <wp:extent cx="4697730" cy="5044965"/>
                <wp:effectExtent l="19050" t="19050" r="26670" b="22860"/>
                <wp:wrapNone/>
                <wp:docPr id="11" name="Rectangle 11"/>
                <wp:cNvGraphicFramePr/>
                <a:graphic xmlns:a="http://schemas.openxmlformats.org/drawingml/2006/main">
                  <a:graphicData uri="http://schemas.microsoft.com/office/word/2010/wordprocessingShape">
                    <wps:wsp>
                      <wps:cNvSpPr/>
                      <wps:spPr>
                        <a:xfrm>
                          <a:off x="0" y="0"/>
                          <a:ext cx="4697730" cy="504496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250C" w:rsidRDefault="0035250C" w:rsidP="008B60ED">
                            <w:pPr>
                              <w:rPr>
                                <w:rFonts w:ascii="HfW precursive" w:hAnsi="HfW precursive"/>
                                <w:b/>
                                <w:color w:val="000000" w:themeColor="text1"/>
                                <w:sz w:val="30"/>
                                <w:szCs w:val="30"/>
                              </w:rPr>
                            </w:pPr>
                            <w:r w:rsidRPr="00F00194">
                              <w:rPr>
                                <w:rFonts w:ascii="HfW precursive" w:hAnsi="HfW precursive"/>
                                <w:b/>
                                <w:color w:val="000000" w:themeColor="text1"/>
                                <w:sz w:val="30"/>
                                <w:szCs w:val="30"/>
                              </w:rPr>
                              <w:t xml:space="preserve">English </w:t>
                            </w:r>
                          </w:p>
                          <w:p w:rsidR="00623FC5" w:rsidRPr="00F00194" w:rsidRDefault="00623FC5" w:rsidP="008B60ED">
                            <w:pPr>
                              <w:rPr>
                                <w:rFonts w:ascii="HfW precursive" w:hAnsi="HfW precursive"/>
                                <w:b/>
                                <w:color w:val="000000" w:themeColor="text1"/>
                                <w:sz w:val="30"/>
                                <w:szCs w:val="30"/>
                              </w:rPr>
                            </w:pPr>
                          </w:p>
                          <w:p w:rsidR="0035250C" w:rsidRPr="00F00194" w:rsidRDefault="0035250C" w:rsidP="008B60ED">
                            <w:pPr>
                              <w:rPr>
                                <w:rFonts w:ascii="HfW precursive" w:hAnsi="HfW precursive"/>
                                <w:color w:val="000000" w:themeColor="text1"/>
                                <w:szCs w:val="16"/>
                              </w:rPr>
                            </w:pPr>
                            <w:r w:rsidRPr="00F00194">
                              <w:rPr>
                                <w:rFonts w:ascii="HfW precursive" w:hAnsi="HfW precursive"/>
                                <w:color w:val="000000" w:themeColor="text1"/>
                                <w:szCs w:val="16"/>
                              </w:rPr>
                              <w:t>This half term the children will be writing about a mysterious Silver Box, through this story they will be writing fact files, instructions and then their own story. This will include skills such as question and exclamation marks, using imperative verbs</w:t>
                            </w:r>
                            <w:r w:rsidR="002A7A6D">
                              <w:rPr>
                                <w:rFonts w:ascii="HfW precursive" w:hAnsi="HfW precursive"/>
                                <w:color w:val="000000" w:themeColor="text1"/>
                                <w:szCs w:val="16"/>
                              </w:rPr>
                              <w:t xml:space="preserve"> </w:t>
                            </w:r>
                            <w:r w:rsidR="00623FC5">
                              <w:rPr>
                                <w:rFonts w:ascii="HfW precursive" w:hAnsi="HfW precursive"/>
                                <w:color w:val="000000" w:themeColor="text1"/>
                                <w:szCs w:val="16"/>
                              </w:rPr>
                              <w:t>i.e.</w:t>
                            </w:r>
                            <w:r w:rsidR="002A7A6D">
                              <w:rPr>
                                <w:rFonts w:ascii="HfW precursive" w:hAnsi="HfW precursive"/>
                                <w:color w:val="000000" w:themeColor="text1"/>
                                <w:szCs w:val="16"/>
                              </w:rPr>
                              <w:t xml:space="preserve"> ‘bossy words’, Go, Stand, Put</w:t>
                            </w:r>
                            <w:r w:rsidRPr="00F00194">
                              <w:rPr>
                                <w:rFonts w:ascii="HfW precursive" w:hAnsi="HfW precursive"/>
                                <w:color w:val="000000" w:themeColor="text1"/>
                                <w:szCs w:val="16"/>
                              </w:rPr>
                              <w:t xml:space="preserve"> an</w:t>
                            </w:r>
                            <w:r w:rsidR="002A7A6D">
                              <w:rPr>
                                <w:rFonts w:ascii="HfW precursive" w:hAnsi="HfW precursive"/>
                                <w:color w:val="000000" w:themeColor="text1"/>
                                <w:szCs w:val="16"/>
                              </w:rPr>
                              <w:t xml:space="preserve">d using past and present tenses </w:t>
                            </w:r>
                            <w:r w:rsidR="00623FC5">
                              <w:rPr>
                                <w:rFonts w:ascii="HfW precursive" w:hAnsi="HfW precursive"/>
                                <w:color w:val="000000" w:themeColor="text1"/>
                                <w:szCs w:val="16"/>
                              </w:rPr>
                              <w:t>i.e.</w:t>
                            </w:r>
                            <w:r w:rsidR="002A7A6D">
                              <w:rPr>
                                <w:rFonts w:ascii="HfW precursive" w:hAnsi="HfW precursive"/>
                                <w:color w:val="000000" w:themeColor="text1"/>
                                <w:szCs w:val="16"/>
                              </w:rPr>
                              <w:t xml:space="preserve"> walked, walk, walking.</w:t>
                            </w:r>
                          </w:p>
                          <w:p w:rsidR="0035250C" w:rsidRPr="00F00194" w:rsidRDefault="0035250C" w:rsidP="008B60ED">
                            <w:pPr>
                              <w:rPr>
                                <w:rFonts w:ascii="HfW precursive" w:hAnsi="HfW precursive"/>
                                <w:color w:val="000000" w:themeColor="text1"/>
                                <w:szCs w:val="16"/>
                              </w:rPr>
                            </w:pPr>
                          </w:p>
                          <w:p w:rsidR="0035250C" w:rsidRPr="00F00194" w:rsidRDefault="0035250C" w:rsidP="008B60ED">
                            <w:pPr>
                              <w:rPr>
                                <w:rFonts w:ascii="HfW precursive" w:hAnsi="HfW precursive"/>
                                <w:color w:val="000000" w:themeColor="text1"/>
                                <w:szCs w:val="16"/>
                              </w:rPr>
                            </w:pPr>
                            <w:r w:rsidRPr="00F00194">
                              <w:rPr>
                                <w:rFonts w:ascii="HfW precursive" w:hAnsi="HfW precursive"/>
                                <w:color w:val="000000" w:themeColor="text1"/>
                                <w:szCs w:val="16"/>
                              </w:rPr>
                              <w:t>At home you could:</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hear your child read and read books to them above their reading level.</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practise their weekly spellings.</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Hunt for contractions, look for words that have been combined by an apostrophe i.e. can’t = can + not.</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 xml:space="preserve">Look for words in their books that contain the suffix </w:t>
                            </w:r>
                            <w:proofErr w:type="spellStart"/>
                            <w:r w:rsidRPr="00F00194">
                              <w:rPr>
                                <w:rFonts w:ascii="HfW precursive" w:hAnsi="HfW precursive"/>
                                <w:color w:val="000000" w:themeColor="text1"/>
                                <w:szCs w:val="16"/>
                              </w:rPr>
                              <w:t>est</w:t>
                            </w:r>
                            <w:proofErr w:type="spellEnd"/>
                            <w:r w:rsidRPr="00F00194">
                              <w:rPr>
                                <w:rFonts w:ascii="HfW precursive" w:hAnsi="HfW precursive"/>
                                <w:color w:val="000000" w:themeColor="text1"/>
                                <w:szCs w:val="16"/>
                              </w:rPr>
                              <w:t xml:space="preserve">, </w:t>
                            </w:r>
                            <w:proofErr w:type="spellStart"/>
                            <w:r w:rsidRPr="00F00194">
                              <w:rPr>
                                <w:rFonts w:ascii="HfW precursive" w:hAnsi="HfW precursive"/>
                                <w:color w:val="000000" w:themeColor="text1"/>
                                <w:szCs w:val="16"/>
                              </w:rPr>
                              <w:t>ly</w:t>
                            </w:r>
                            <w:proofErr w:type="spellEnd"/>
                            <w:r w:rsidRPr="00F00194">
                              <w:rPr>
                                <w:rFonts w:ascii="HfW precursive" w:hAnsi="HfW precursive"/>
                                <w:color w:val="000000" w:themeColor="text1"/>
                                <w:szCs w:val="16"/>
                              </w:rPr>
                              <w:t xml:space="preserve"> or </w:t>
                            </w:r>
                            <w:proofErr w:type="spellStart"/>
                            <w:r w:rsidRPr="00F00194">
                              <w:rPr>
                                <w:rFonts w:ascii="HfW precursive" w:hAnsi="HfW precursive"/>
                                <w:color w:val="000000" w:themeColor="text1"/>
                                <w:szCs w:val="16"/>
                              </w:rPr>
                              <w:t>er</w:t>
                            </w:r>
                            <w:proofErr w:type="spellEnd"/>
                            <w:r w:rsidRPr="00F00194">
                              <w:rPr>
                                <w:rFonts w:ascii="HfW precursive" w:hAnsi="HfW precursive"/>
                                <w:color w:val="000000" w:themeColor="text1"/>
                                <w:szCs w:val="16"/>
                              </w:rPr>
                              <w:t>. Discuss with your child how the ending changes the meaning of the word.</w:t>
                            </w:r>
                          </w:p>
                          <w:p w:rsidR="0035250C" w:rsidRPr="001466C2" w:rsidRDefault="0035250C" w:rsidP="008B60ED">
                            <w:pPr>
                              <w:jc w:val="cente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15B9" id="Rectangle 11" o:spid="_x0000_s1027" style="position:absolute;left:0;text-align:left;margin-left:4.95pt;margin-top:4.75pt;width:369.9pt;height:39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" fillcolor="white [3212]" strokecolor="red" strokeweight="2.25pt">
                <v:textbox>
                  <w:txbxContent>
                    <w:p w:rsidR="0035250C" w:rsidRDefault="0035250C" w:rsidP="008B60ED">
                      <w:pPr>
                        <w:rPr>
                          <w:rFonts w:ascii="HfW precursive" w:hAnsi="HfW precursive"/>
                          <w:b/>
                          <w:color w:val="000000" w:themeColor="text1"/>
                          <w:sz w:val="30"/>
                          <w:szCs w:val="30"/>
                        </w:rPr>
                      </w:pPr>
                      <w:r w:rsidRPr="00F00194">
                        <w:rPr>
                          <w:rFonts w:ascii="HfW precursive" w:hAnsi="HfW precursive"/>
                          <w:b/>
                          <w:color w:val="000000" w:themeColor="text1"/>
                          <w:sz w:val="30"/>
                          <w:szCs w:val="30"/>
                        </w:rPr>
                        <w:t xml:space="preserve">English </w:t>
                      </w:r>
                    </w:p>
                    <w:p w:rsidR="00623FC5" w:rsidRPr="00F00194" w:rsidRDefault="00623FC5" w:rsidP="008B60ED">
                      <w:pPr>
                        <w:rPr>
                          <w:rFonts w:ascii="HfW precursive" w:hAnsi="HfW precursive"/>
                          <w:b/>
                          <w:color w:val="000000" w:themeColor="text1"/>
                          <w:sz w:val="30"/>
                          <w:szCs w:val="30"/>
                        </w:rPr>
                      </w:pPr>
                    </w:p>
                    <w:p w:rsidR="0035250C" w:rsidRPr="00F00194" w:rsidRDefault="0035250C" w:rsidP="008B60ED">
                      <w:pPr>
                        <w:rPr>
                          <w:rFonts w:ascii="HfW precursive" w:hAnsi="HfW precursive"/>
                          <w:color w:val="000000" w:themeColor="text1"/>
                          <w:szCs w:val="16"/>
                        </w:rPr>
                      </w:pPr>
                      <w:r w:rsidRPr="00F00194">
                        <w:rPr>
                          <w:rFonts w:ascii="HfW precursive" w:hAnsi="HfW precursive"/>
                          <w:color w:val="000000" w:themeColor="text1"/>
                          <w:szCs w:val="16"/>
                        </w:rPr>
                        <w:t>This half term the children will be writing about a mysterious Silver Box, through this story they will be writing fact files, instructions and then their own story. This will include skills such as question and exclamation marks, using imperative verbs</w:t>
                      </w:r>
                      <w:r w:rsidR="002A7A6D">
                        <w:rPr>
                          <w:rFonts w:ascii="HfW precursive" w:hAnsi="HfW precursive"/>
                          <w:color w:val="000000" w:themeColor="text1"/>
                          <w:szCs w:val="16"/>
                        </w:rPr>
                        <w:t xml:space="preserve"> </w:t>
                      </w:r>
                      <w:r w:rsidR="00623FC5">
                        <w:rPr>
                          <w:rFonts w:ascii="HfW precursive" w:hAnsi="HfW precursive"/>
                          <w:color w:val="000000" w:themeColor="text1"/>
                          <w:szCs w:val="16"/>
                        </w:rPr>
                        <w:t>i.e.</w:t>
                      </w:r>
                      <w:r w:rsidR="002A7A6D">
                        <w:rPr>
                          <w:rFonts w:ascii="HfW precursive" w:hAnsi="HfW precursive"/>
                          <w:color w:val="000000" w:themeColor="text1"/>
                          <w:szCs w:val="16"/>
                        </w:rPr>
                        <w:t xml:space="preserve"> ‘bossy words’, Go, Stand, Put</w:t>
                      </w:r>
                      <w:r w:rsidRPr="00F00194">
                        <w:rPr>
                          <w:rFonts w:ascii="HfW precursive" w:hAnsi="HfW precursive"/>
                          <w:color w:val="000000" w:themeColor="text1"/>
                          <w:szCs w:val="16"/>
                        </w:rPr>
                        <w:t xml:space="preserve"> an</w:t>
                      </w:r>
                      <w:r w:rsidR="002A7A6D">
                        <w:rPr>
                          <w:rFonts w:ascii="HfW precursive" w:hAnsi="HfW precursive"/>
                          <w:color w:val="000000" w:themeColor="text1"/>
                          <w:szCs w:val="16"/>
                        </w:rPr>
                        <w:t xml:space="preserve">d using past and present tenses </w:t>
                      </w:r>
                      <w:r w:rsidR="00623FC5">
                        <w:rPr>
                          <w:rFonts w:ascii="HfW precursive" w:hAnsi="HfW precursive"/>
                          <w:color w:val="000000" w:themeColor="text1"/>
                          <w:szCs w:val="16"/>
                        </w:rPr>
                        <w:t>i.e.</w:t>
                      </w:r>
                      <w:r w:rsidR="002A7A6D">
                        <w:rPr>
                          <w:rFonts w:ascii="HfW precursive" w:hAnsi="HfW precursive"/>
                          <w:color w:val="000000" w:themeColor="text1"/>
                          <w:szCs w:val="16"/>
                        </w:rPr>
                        <w:t xml:space="preserve"> walked, walk, walking.</w:t>
                      </w:r>
                    </w:p>
                    <w:p w:rsidR="0035250C" w:rsidRPr="00F00194" w:rsidRDefault="0035250C" w:rsidP="008B60ED">
                      <w:pPr>
                        <w:rPr>
                          <w:rFonts w:ascii="HfW precursive" w:hAnsi="HfW precursive"/>
                          <w:color w:val="000000" w:themeColor="text1"/>
                          <w:szCs w:val="16"/>
                        </w:rPr>
                      </w:pPr>
                    </w:p>
                    <w:p w:rsidR="0035250C" w:rsidRPr="00F00194" w:rsidRDefault="0035250C" w:rsidP="008B60ED">
                      <w:pPr>
                        <w:rPr>
                          <w:rFonts w:ascii="HfW precursive" w:hAnsi="HfW precursive"/>
                          <w:color w:val="000000" w:themeColor="text1"/>
                          <w:szCs w:val="16"/>
                        </w:rPr>
                      </w:pPr>
                      <w:r w:rsidRPr="00F00194">
                        <w:rPr>
                          <w:rFonts w:ascii="HfW precursive" w:hAnsi="HfW precursive"/>
                          <w:color w:val="000000" w:themeColor="text1"/>
                          <w:szCs w:val="16"/>
                        </w:rPr>
                        <w:t>At home you could:</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hear your child read and read books to them above their reading level.</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practise their weekly spellings.</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Hunt for contractions, look for words that have been combined by an apostrophe i.e. can’t = can + not.</w:t>
                      </w:r>
                    </w:p>
                    <w:p w:rsidR="0035250C" w:rsidRPr="00F00194" w:rsidRDefault="0035250C" w:rsidP="00866E83">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 xml:space="preserve">Look for words in their books that contain the suffix </w:t>
                      </w:r>
                      <w:proofErr w:type="spellStart"/>
                      <w:r w:rsidRPr="00F00194">
                        <w:rPr>
                          <w:rFonts w:ascii="HfW precursive" w:hAnsi="HfW precursive"/>
                          <w:color w:val="000000" w:themeColor="text1"/>
                          <w:szCs w:val="16"/>
                        </w:rPr>
                        <w:t>est</w:t>
                      </w:r>
                      <w:proofErr w:type="spellEnd"/>
                      <w:r w:rsidRPr="00F00194">
                        <w:rPr>
                          <w:rFonts w:ascii="HfW precursive" w:hAnsi="HfW precursive"/>
                          <w:color w:val="000000" w:themeColor="text1"/>
                          <w:szCs w:val="16"/>
                        </w:rPr>
                        <w:t xml:space="preserve">, </w:t>
                      </w:r>
                      <w:proofErr w:type="spellStart"/>
                      <w:r w:rsidRPr="00F00194">
                        <w:rPr>
                          <w:rFonts w:ascii="HfW precursive" w:hAnsi="HfW precursive"/>
                          <w:color w:val="000000" w:themeColor="text1"/>
                          <w:szCs w:val="16"/>
                        </w:rPr>
                        <w:t>ly</w:t>
                      </w:r>
                      <w:proofErr w:type="spellEnd"/>
                      <w:r w:rsidRPr="00F00194">
                        <w:rPr>
                          <w:rFonts w:ascii="HfW precursive" w:hAnsi="HfW precursive"/>
                          <w:color w:val="000000" w:themeColor="text1"/>
                          <w:szCs w:val="16"/>
                        </w:rPr>
                        <w:t xml:space="preserve"> or </w:t>
                      </w:r>
                      <w:proofErr w:type="spellStart"/>
                      <w:r w:rsidRPr="00F00194">
                        <w:rPr>
                          <w:rFonts w:ascii="HfW precursive" w:hAnsi="HfW precursive"/>
                          <w:color w:val="000000" w:themeColor="text1"/>
                          <w:szCs w:val="16"/>
                        </w:rPr>
                        <w:t>er</w:t>
                      </w:r>
                      <w:proofErr w:type="spellEnd"/>
                      <w:r w:rsidRPr="00F00194">
                        <w:rPr>
                          <w:rFonts w:ascii="HfW precursive" w:hAnsi="HfW precursive"/>
                          <w:color w:val="000000" w:themeColor="text1"/>
                          <w:szCs w:val="16"/>
                        </w:rPr>
                        <w:t>. Discuss with your child how the ending changes the meaning of the word.</w:t>
                      </w:r>
                    </w:p>
                    <w:p w:rsidR="0035250C" w:rsidRPr="001466C2" w:rsidRDefault="0035250C" w:rsidP="008B60ED">
                      <w:pPr>
                        <w:jc w:val="center"/>
                        <w:rPr>
                          <w:sz w:val="30"/>
                          <w:szCs w:val="30"/>
                        </w:rPr>
                      </w:pPr>
                    </w:p>
                  </w:txbxContent>
                </v:textbox>
                <w10:wrap anchorx="margin"/>
              </v:rect>
            </w:pict>
          </mc:Fallback>
        </mc:AlternateContent>
      </w:r>
      <w:r w:rsidR="0035250C">
        <w:rPr>
          <w:rFonts w:ascii="Baskerville Old Face" w:hAnsi="Baskerville Old Face"/>
          <w:b/>
          <w:noProof/>
          <w:color w:val="FF0000"/>
          <w:sz w:val="160"/>
          <w:szCs w:val="110"/>
        </w:rPr>
        <mc:AlternateContent>
          <mc:Choice Requires="wps">
            <w:drawing>
              <wp:anchor distT="0" distB="0" distL="114300" distR="114300" simplePos="0" relativeHeight="251659264" behindDoc="0" locked="0" layoutInCell="1" allowOverlap="1" wp14:anchorId="7E243AFC" wp14:editId="4EF7DEAA">
                <wp:simplePos x="0" y="0"/>
                <wp:positionH relativeFrom="margin">
                  <wp:align>right</wp:align>
                </wp:positionH>
                <wp:positionV relativeFrom="paragraph">
                  <wp:posOffset>77190</wp:posOffset>
                </wp:positionV>
                <wp:extent cx="4697730" cy="4631376"/>
                <wp:effectExtent l="19050" t="19050" r="26670" b="17145"/>
                <wp:wrapNone/>
                <wp:docPr id="6" name="Rectangle 6"/>
                <wp:cNvGraphicFramePr/>
                <a:graphic xmlns:a="http://schemas.openxmlformats.org/drawingml/2006/main">
                  <a:graphicData uri="http://schemas.microsoft.com/office/word/2010/wordprocessingShape">
                    <wps:wsp>
                      <wps:cNvSpPr/>
                      <wps:spPr>
                        <a:xfrm>
                          <a:off x="0" y="0"/>
                          <a:ext cx="4697730" cy="4631376"/>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60ED" w:rsidRPr="00F00194" w:rsidRDefault="008B60ED" w:rsidP="008B60ED">
                            <w:pPr>
                              <w:rPr>
                                <w:rFonts w:ascii="HfW precursive" w:hAnsi="HfW precursive"/>
                                <w:b/>
                                <w:color w:val="000000" w:themeColor="text1"/>
                                <w:sz w:val="30"/>
                                <w:szCs w:val="30"/>
                              </w:rPr>
                            </w:pPr>
                            <w:r w:rsidRPr="00F00194">
                              <w:rPr>
                                <w:rFonts w:ascii="HfW precursive" w:hAnsi="HfW precursive"/>
                                <w:b/>
                                <w:color w:val="000000" w:themeColor="text1"/>
                                <w:sz w:val="30"/>
                                <w:szCs w:val="30"/>
                              </w:rPr>
                              <w:t xml:space="preserve">English </w:t>
                            </w:r>
                          </w:p>
                          <w:p w:rsidR="008B60ED" w:rsidRPr="00F00194" w:rsidRDefault="008B60ED" w:rsidP="008B60ED">
                            <w:pPr>
                              <w:rPr>
                                <w:rFonts w:ascii="HfW precursive" w:hAnsi="HfW precursive"/>
                                <w:color w:val="000000" w:themeColor="text1"/>
                                <w:szCs w:val="16"/>
                              </w:rPr>
                            </w:pPr>
                            <w:r w:rsidRPr="00F00194">
                              <w:rPr>
                                <w:rFonts w:ascii="HfW precursive" w:hAnsi="HfW precursive"/>
                                <w:color w:val="000000" w:themeColor="text1"/>
                                <w:szCs w:val="16"/>
                              </w:rPr>
                              <w:t>This half term the children will be writing about</w:t>
                            </w:r>
                            <w:r w:rsidR="00F00194" w:rsidRPr="00F00194">
                              <w:rPr>
                                <w:rFonts w:ascii="HfW precursive" w:hAnsi="HfW precursive"/>
                                <w:color w:val="000000" w:themeColor="text1"/>
                                <w:szCs w:val="16"/>
                              </w:rPr>
                              <w:t xml:space="preserve"> a mysterious Silver Box, through this story they will be writing fact files, instructions and then their own story. This will include skills such as question and exclamation marks, using imperative verbs and using past and present tenses.</w:t>
                            </w:r>
                          </w:p>
                          <w:p w:rsidR="008B60ED" w:rsidRPr="00F00194" w:rsidRDefault="008B60ED" w:rsidP="008B60ED">
                            <w:pPr>
                              <w:rPr>
                                <w:rFonts w:ascii="HfW precursive" w:hAnsi="HfW precursive"/>
                                <w:color w:val="000000" w:themeColor="text1"/>
                                <w:szCs w:val="16"/>
                              </w:rPr>
                            </w:pPr>
                          </w:p>
                          <w:p w:rsidR="008B60ED" w:rsidRPr="00F00194" w:rsidRDefault="008B60ED" w:rsidP="008B60ED">
                            <w:pPr>
                              <w:rPr>
                                <w:rFonts w:ascii="HfW precursive" w:hAnsi="HfW precursive"/>
                                <w:color w:val="000000" w:themeColor="text1"/>
                                <w:szCs w:val="16"/>
                              </w:rPr>
                            </w:pPr>
                            <w:r w:rsidRPr="00F00194">
                              <w:rPr>
                                <w:rFonts w:ascii="HfW precursive" w:hAnsi="HfW precursive"/>
                                <w:color w:val="000000" w:themeColor="text1"/>
                                <w:szCs w:val="16"/>
                              </w:rPr>
                              <w:t>At home you could:</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hear your child read and read books to them above their reading level.</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practise their weekly spellings.</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Hunt for contractions, look for words that have been combined by an apostrophe i.e. can’t = can + not.</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 xml:space="preserve">Look for words in their books that contain the suffix </w:t>
                            </w:r>
                            <w:proofErr w:type="spellStart"/>
                            <w:r w:rsidRPr="00F00194">
                              <w:rPr>
                                <w:rFonts w:ascii="HfW precursive" w:hAnsi="HfW precursive"/>
                                <w:color w:val="000000" w:themeColor="text1"/>
                                <w:szCs w:val="16"/>
                              </w:rPr>
                              <w:t>est</w:t>
                            </w:r>
                            <w:proofErr w:type="spellEnd"/>
                            <w:r w:rsidRPr="00F00194">
                              <w:rPr>
                                <w:rFonts w:ascii="HfW precursive" w:hAnsi="HfW precursive"/>
                                <w:color w:val="000000" w:themeColor="text1"/>
                                <w:szCs w:val="16"/>
                              </w:rPr>
                              <w:t xml:space="preserve">, </w:t>
                            </w:r>
                            <w:proofErr w:type="spellStart"/>
                            <w:r w:rsidRPr="00F00194">
                              <w:rPr>
                                <w:rFonts w:ascii="HfW precursive" w:hAnsi="HfW precursive"/>
                                <w:color w:val="000000" w:themeColor="text1"/>
                                <w:szCs w:val="16"/>
                              </w:rPr>
                              <w:t>ly</w:t>
                            </w:r>
                            <w:proofErr w:type="spellEnd"/>
                            <w:r w:rsidRPr="00F00194">
                              <w:rPr>
                                <w:rFonts w:ascii="HfW precursive" w:hAnsi="HfW precursive"/>
                                <w:color w:val="000000" w:themeColor="text1"/>
                                <w:szCs w:val="16"/>
                              </w:rPr>
                              <w:t xml:space="preserve"> or </w:t>
                            </w:r>
                            <w:proofErr w:type="spellStart"/>
                            <w:r w:rsidRPr="00F00194">
                              <w:rPr>
                                <w:rFonts w:ascii="HfW precursive" w:hAnsi="HfW precursive"/>
                                <w:color w:val="000000" w:themeColor="text1"/>
                                <w:szCs w:val="16"/>
                              </w:rPr>
                              <w:t>er</w:t>
                            </w:r>
                            <w:proofErr w:type="spellEnd"/>
                            <w:r w:rsidRPr="00F00194">
                              <w:rPr>
                                <w:rFonts w:ascii="HfW precursive" w:hAnsi="HfW precursive"/>
                                <w:color w:val="000000" w:themeColor="text1"/>
                                <w:szCs w:val="16"/>
                              </w:rPr>
                              <w:t>. Discuss with your child how the ending changes the meaning of the word.</w:t>
                            </w:r>
                          </w:p>
                          <w:p w:rsidR="008B60ED" w:rsidRPr="001466C2" w:rsidRDefault="008B60ED" w:rsidP="008B60ED">
                            <w:pPr>
                              <w:jc w:val="cente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3AFC" id="Rectangle 6" o:spid="_x0000_s1029" style="position:absolute;left:0;text-align:left;margin-left:318.7pt;margin-top:6.1pt;width:369.9pt;height:36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" fillcolor="white [3212]" strokecolor="red" strokeweight="2.25pt">
                <v:textbox>
                  <w:txbxContent>
                    <w:p w:rsidR="008B60ED" w:rsidRPr="00F00194" w:rsidRDefault="008B60ED" w:rsidP="008B60ED">
                      <w:pPr>
                        <w:rPr>
                          <w:rFonts w:ascii="HfW precursive" w:hAnsi="HfW precursive"/>
                          <w:b/>
                          <w:color w:val="000000" w:themeColor="text1"/>
                          <w:sz w:val="30"/>
                          <w:szCs w:val="30"/>
                        </w:rPr>
                      </w:pPr>
                      <w:r w:rsidRPr="00F00194">
                        <w:rPr>
                          <w:rFonts w:ascii="HfW precursive" w:hAnsi="HfW precursive"/>
                          <w:b/>
                          <w:color w:val="000000" w:themeColor="text1"/>
                          <w:sz w:val="30"/>
                          <w:szCs w:val="30"/>
                        </w:rPr>
                        <w:t xml:space="preserve">English </w:t>
                      </w:r>
                    </w:p>
                    <w:p w:rsidR="008B60ED" w:rsidRPr="00F00194" w:rsidRDefault="008B60ED" w:rsidP="008B60ED">
                      <w:pPr>
                        <w:rPr>
                          <w:rFonts w:ascii="HfW precursive" w:hAnsi="HfW precursive"/>
                          <w:color w:val="000000" w:themeColor="text1"/>
                          <w:szCs w:val="16"/>
                        </w:rPr>
                      </w:pPr>
                      <w:r w:rsidRPr="00F00194">
                        <w:rPr>
                          <w:rFonts w:ascii="HfW precursive" w:hAnsi="HfW precursive"/>
                          <w:color w:val="000000" w:themeColor="text1"/>
                          <w:szCs w:val="16"/>
                        </w:rPr>
                        <w:t>This half term the children will be writing about</w:t>
                      </w:r>
                      <w:r w:rsidR="00F00194" w:rsidRPr="00F00194">
                        <w:rPr>
                          <w:rFonts w:ascii="HfW precursive" w:hAnsi="HfW precursive"/>
                          <w:color w:val="000000" w:themeColor="text1"/>
                          <w:szCs w:val="16"/>
                        </w:rPr>
                        <w:t xml:space="preserve"> a mysterious Silver Box, through this story they will be writing fact files, instructions and then their own story. This will include skills such as question and exclamation marks, using imperative verbs and using past and present tenses.</w:t>
                      </w:r>
                    </w:p>
                    <w:p w:rsidR="008B60ED" w:rsidRPr="00F00194" w:rsidRDefault="008B60ED" w:rsidP="008B60ED">
                      <w:pPr>
                        <w:rPr>
                          <w:rFonts w:ascii="HfW precursive" w:hAnsi="HfW precursive"/>
                          <w:color w:val="000000" w:themeColor="text1"/>
                          <w:szCs w:val="16"/>
                        </w:rPr>
                      </w:pPr>
                    </w:p>
                    <w:p w:rsidR="008B60ED" w:rsidRPr="00F00194" w:rsidRDefault="008B60ED" w:rsidP="008B60ED">
                      <w:pPr>
                        <w:rPr>
                          <w:rFonts w:ascii="HfW precursive" w:hAnsi="HfW precursive"/>
                          <w:color w:val="000000" w:themeColor="text1"/>
                          <w:szCs w:val="16"/>
                        </w:rPr>
                      </w:pPr>
                      <w:r w:rsidRPr="00F00194">
                        <w:rPr>
                          <w:rFonts w:ascii="HfW precursive" w:hAnsi="HfW precursive"/>
                          <w:color w:val="000000" w:themeColor="text1"/>
                          <w:szCs w:val="16"/>
                        </w:rPr>
                        <w:t>At home you could:</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hear your child read and read books to them above their reading level.</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Continue to practise their weekly spellings.</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Hunt for contractions, look for words that have been combined by an apostrophe i.e. can’t = can + not.</w:t>
                      </w:r>
                    </w:p>
                    <w:p w:rsidR="008B60ED" w:rsidRPr="00F00194" w:rsidRDefault="008B60ED" w:rsidP="008B60ED">
                      <w:pPr>
                        <w:numPr>
                          <w:ilvl w:val="0"/>
                          <w:numId w:val="1"/>
                        </w:numPr>
                        <w:rPr>
                          <w:rFonts w:ascii="HfW precursive" w:hAnsi="HfW precursive"/>
                          <w:color w:val="000000" w:themeColor="text1"/>
                          <w:szCs w:val="16"/>
                        </w:rPr>
                      </w:pPr>
                      <w:r w:rsidRPr="00F00194">
                        <w:rPr>
                          <w:rFonts w:ascii="HfW precursive" w:hAnsi="HfW precursive"/>
                          <w:color w:val="000000" w:themeColor="text1"/>
                          <w:szCs w:val="16"/>
                        </w:rPr>
                        <w:t xml:space="preserve">Look for words in their books that contain the suffix </w:t>
                      </w:r>
                      <w:proofErr w:type="spellStart"/>
                      <w:r w:rsidRPr="00F00194">
                        <w:rPr>
                          <w:rFonts w:ascii="HfW precursive" w:hAnsi="HfW precursive"/>
                          <w:color w:val="000000" w:themeColor="text1"/>
                          <w:szCs w:val="16"/>
                        </w:rPr>
                        <w:t>est</w:t>
                      </w:r>
                      <w:proofErr w:type="spellEnd"/>
                      <w:r w:rsidRPr="00F00194">
                        <w:rPr>
                          <w:rFonts w:ascii="HfW precursive" w:hAnsi="HfW precursive"/>
                          <w:color w:val="000000" w:themeColor="text1"/>
                          <w:szCs w:val="16"/>
                        </w:rPr>
                        <w:t xml:space="preserve">, </w:t>
                      </w:r>
                      <w:proofErr w:type="spellStart"/>
                      <w:r w:rsidRPr="00F00194">
                        <w:rPr>
                          <w:rFonts w:ascii="HfW precursive" w:hAnsi="HfW precursive"/>
                          <w:color w:val="000000" w:themeColor="text1"/>
                          <w:szCs w:val="16"/>
                        </w:rPr>
                        <w:t>ly</w:t>
                      </w:r>
                      <w:proofErr w:type="spellEnd"/>
                      <w:r w:rsidRPr="00F00194">
                        <w:rPr>
                          <w:rFonts w:ascii="HfW precursive" w:hAnsi="HfW precursive"/>
                          <w:color w:val="000000" w:themeColor="text1"/>
                          <w:szCs w:val="16"/>
                        </w:rPr>
                        <w:t xml:space="preserve"> or </w:t>
                      </w:r>
                      <w:proofErr w:type="spellStart"/>
                      <w:r w:rsidRPr="00F00194">
                        <w:rPr>
                          <w:rFonts w:ascii="HfW precursive" w:hAnsi="HfW precursive"/>
                          <w:color w:val="000000" w:themeColor="text1"/>
                          <w:szCs w:val="16"/>
                        </w:rPr>
                        <w:t>er</w:t>
                      </w:r>
                      <w:proofErr w:type="spellEnd"/>
                      <w:r w:rsidRPr="00F00194">
                        <w:rPr>
                          <w:rFonts w:ascii="HfW precursive" w:hAnsi="HfW precursive"/>
                          <w:color w:val="000000" w:themeColor="text1"/>
                          <w:szCs w:val="16"/>
                        </w:rPr>
                        <w:t>. Discuss with your child how the ending changes the meaning of the word.</w:t>
                      </w:r>
                    </w:p>
                    <w:p w:rsidR="008B60ED" w:rsidRPr="001466C2" w:rsidRDefault="008B60ED" w:rsidP="008B60ED">
                      <w:pPr>
                        <w:jc w:val="center"/>
                        <w:rPr>
                          <w:sz w:val="30"/>
                          <w:szCs w:val="30"/>
                        </w:rPr>
                      </w:pPr>
                    </w:p>
                  </w:txbxContent>
                </v:textbox>
                <w10:wrap anchorx="margin"/>
              </v:rect>
            </w:pict>
          </mc:Fallback>
        </mc:AlternateContent>
      </w:r>
    </w:p>
    <w:p w:rsidR="008B60ED" w:rsidRDefault="008B60ED" w:rsidP="008B60ED">
      <w:pPr>
        <w:pStyle w:val="NormalWeb"/>
        <w:spacing w:before="0" w:beforeAutospacing="0" w:after="0" w:afterAutospacing="0"/>
        <w:jc w:val="center"/>
        <w:textAlignment w:val="baseline"/>
        <w:rPr>
          <w:rFonts w:ascii="Baskerville Old Face" w:hAnsi="Baskerville Old Face"/>
          <w:b/>
          <w:color w:val="FF0000"/>
          <w:sz w:val="160"/>
          <w:szCs w:val="110"/>
        </w:rPr>
      </w:pPr>
    </w:p>
    <w:p w:rsidR="008B60ED" w:rsidRDefault="008B60ED" w:rsidP="008B60ED">
      <w:pPr>
        <w:pStyle w:val="NormalWeb"/>
        <w:spacing w:before="0" w:beforeAutospacing="0" w:after="0" w:afterAutospacing="0"/>
        <w:jc w:val="center"/>
        <w:textAlignment w:val="baseline"/>
        <w:rPr>
          <w:rFonts w:ascii="Baskerville Old Face" w:hAnsi="Baskerville Old Face"/>
          <w:b/>
          <w:color w:val="FF0000"/>
          <w:sz w:val="160"/>
          <w:szCs w:val="110"/>
        </w:rPr>
      </w:pPr>
    </w:p>
    <w:p w:rsidR="008B60ED" w:rsidRDefault="008B60ED" w:rsidP="008B60ED">
      <w:pPr>
        <w:pStyle w:val="NormalWeb"/>
        <w:spacing w:before="0" w:beforeAutospacing="0" w:after="0" w:afterAutospacing="0"/>
        <w:jc w:val="center"/>
        <w:textAlignment w:val="baseline"/>
        <w:rPr>
          <w:rFonts w:ascii="Baskerville Old Face" w:hAnsi="Baskerville Old Face"/>
          <w:b/>
          <w:color w:val="FF0000"/>
          <w:sz w:val="160"/>
          <w:szCs w:val="110"/>
        </w:rPr>
      </w:pPr>
    </w:p>
    <w:p w:rsidR="008B60ED" w:rsidRDefault="009F6B53" w:rsidP="001466C2">
      <w:pPr>
        <w:pStyle w:val="NormalWeb"/>
        <w:spacing w:before="0" w:beforeAutospacing="0" w:after="0" w:afterAutospacing="0"/>
        <w:textAlignment w:val="baseline"/>
        <w:rPr>
          <w:rFonts w:ascii="Baskerville Old Face" w:hAnsi="Baskerville Old Face"/>
          <w:b/>
          <w:color w:val="FF0000"/>
          <w:sz w:val="160"/>
          <w:szCs w:val="110"/>
        </w:rPr>
      </w:pPr>
      <w:r>
        <w:rPr>
          <w:rFonts w:ascii="Baskerville Old Face" w:hAnsi="Baskerville Old Face"/>
          <w:b/>
          <w:noProof/>
          <w:color w:val="FF0000"/>
          <w:sz w:val="160"/>
          <w:szCs w:val="110"/>
        </w:rPr>
        <mc:AlternateContent>
          <mc:Choice Requires="wps">
            <w:drawing>
              <wp:anchor distT="0" distB="0" distL="114300" distR="114300" simplePos="0" relativeHeight="251669504" behindDoc="0" locked="0" layoutInCell="1" allowOverlap="1" wp14:anchorId="56C02587" wp14:editId="246C86A2">
                <wp:simplePos x="0" y="0"/>
                <wp:positionH relativeFrom="margin">
                  <wp:posOffset>6581775</wp:posOffset>
                </wp:positionH>
                <wp:positionV relativeFrom="paragraph">
                  <wp:posOffset>537210</wp:posOffset>
                </wp:positionV>
                <wp:extent cx="3055620" cy="3758565"/>
                <wp:effectExtent l="19050" t="19050" r="11430" b="13335"/>
                <wp:wrapNone/>
                <wp:docPr id="3" name="Rectangle 3"/>
                <wp:cNvGraphicFramePr/>
                <a:graphic xmlns:a="http://schemas.openxmlformats.org/drawingml/2006/main">
                  <a:graphicData uri="http://schemas.microsoft.com/office/word/2010/wordprocessingShape">
                    <wps:wsp>
                      <wps:cNvSpPr/>
                      <wps:spPr>
                        <a:xfrm>
                          <a:off x="0" y="0"/>
                          <a:ext cx="3055620" cy="375856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E66" w:rsidRPr="00F00194" w:rsidRDefault="00127E66" w:rsidP="00127E66">
                            <w:pPr>
                              <w:rPr>
                                <w:rFonts w:ascii="HfW precursive" w:hAnsi="HfW precursive"/>
                                <w:b/>
                                <w:color w:val="000000" w:themeColor="text1"/>
                                <w:sz w:val="30"/>
                                <w:szCs w:val="30"/>
                              </w:rPr>
                            </w:pPr>
                            <w:r w:rsidRPr="00F00194">
                              <w:rPr>
                                <w:rFonts w:ascii="HfW precursive" w:hAnsi="HfW precursive"/>
                                <w:b/>
                                <w:color w:val="000000" w:themeColor="text1"/>
                                <w:sz w:val="30"/>
                                <w:szCs w:val="30"/>
                              </w:rPr>
                              <w:t>Religious Education</w:t>
                            </w:r>
                          </w:p>
                          <w:p w:rsidR="00127E66" w:rsidRPr="00F00194" w:rsidRDefault="00127E66" w:rsidP="00127E66">
                            <w:pPr>
                              <w:rPr>
                                <w:rFonts w:ascii="HfW precursive" w:hAnsi="HfW precursive"/>
                                <w:color w:val="000000" w:themeColor="text1"/>
                                <w:szCs w:val="30"/>
                              </w:rPr>
                            </w:pPr>
                          </w:p>
                          <w:p w:rsidR="00127E66" w:rsidRPr="00125BCC" w:rsidRDefault="00127E66"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The children will be listening to the Jewish story of Passover and discussing what Jews are remembering at this time.</w:t>
                            </w:r>
                          </w:p>
                          <w:p w:rsidR="00127E66" w:rsidRPr="00125BCC" w:rsidRDefault="00127E66"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We will then look into h</w:t>
                            </w:r>
                            <w:r w:rsidR="005C11C2" w:rsidRPr="00125BCC">
                              <w:rPr>
                                <w:rFonts w:ascii="HfW precursive" w:hAnsi="HfW precursive"/>
                                <w:color w:val="000000" w:themeColor="text1"/>
                                <w:sz w:val="22"/>
                                <w:szCs w:val="22"/>
                              </w:rPr>
                              <w:t xml:space="preserve">ow they celebrate this festival and link it to our own experiences and cultures within the classroom. </w:t>
                            </w:r>
                          </w:p>
                          <w:p w:rsidR="00704794" w:rsidRPr="00125BCC" w:rsidRDefault="00704794" w:rsidP="00127E66">
                            <w:pPr>
                              <w:rPr>
                                <w:rFonts w:ascii="HfW precursive" w:hAnsi="HfW precursive"/>
                                <w:b/>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02587" id="Rectangle 3" o:spid="_x0000_s1029" style="position:absolute;margin-left:518.25pt;margin-top:42.3pt;width:240.6pt;height:295.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" fillcolor="white [3212]" strokecolor="red" strokeweight="2.25pt">
                <v:textbox>
                  <w:txbxContent>
                    <w:p w:rsidR="00127E66" w:rsidRPr="00F00194" w:rsidRDefault="00127E66" w:rsidP="00127E66">
                      <w:pPr>
                        <w:rPr>
                          <w:rFonts w:ascii="HfW precursive" w:hAnsi="HfW precursive"/>
                          <w:b/>
                          <w:color w:val="000000" w:themeColor="text1"/>
                          <w:sz w:val="30"/>
                          <w:szCs w:val="30"/>
                        </w:rPr>
                      </w:pPr>
                      <w:r w:rsidRPr="00F00194">
                        <w:rPr>
                          <w:rFonts w:ascii="HfW precursive" w:hAnsi="HfW precursive"/>
                          <w:b/>
                          <w:color w:val="000000" w:themeColor="text1"/>
                          <w:sz w:val="30"/>
                          <w:szCs w:val="30"/>
                        </w:rPr>
                        <w:t>Religious Education</w:t>
                      </w:r>
                    </w:p>
                    <w:p w:rsidR="00127E66" w:rsidRPr="00F00194" w:rsidRDefault="00127E66" w:rsidP="00127E66">
                      <w:pPr>
                        <w:rPr>
                          <w:rFonts w:ascii="HfW precursive" w:hAnsi="HfW precursive"/>
                          <w:color w:val="000000" w:themeColor="text1"/>
                          <w:szCs w:val="30"/>
                        </w:rPr>
                      </w:pPr>
                    </w:p>
                    <w:p w:rsidR="00127E66" w:rsidRPr="00125BCC" w:rsidRDefault="00127E66"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The children will be listening to the Jewish story of Passover and discussing what Jews are remembering at this time.</w:t>
                      </w:r>
                    </w:p>
                    <w:p w:rsidR="00127E66" w:rsidRPr="00125BCC" w:rsidRDefault="00127E66"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We will then look into h</w:t>
                      </w:r>
                      <w:r w:rsidR="005C11C2" w:rsidRPr="00125BCC">
                        <w:rPr>
                          <w:rFonts w:ascii="HfW precursive" w:hAnsi="HfW precursive"/>
                          <w:color w:val="000000" w:themeColor="text1"/>
                          <w:sz w:val="22"/>
                          <w:szCs w:val="22"/>
                        </w:rPr>
                        <w:t xml:space="preserve">ow they celebrate this festival and link it to our own experiences and cultures within the classroom. </w:t>
                      </w:r>
                    </w:p>
                    <w:p w:rsidR="00704794" w:rsidRPr="00125BCC" w:rsidRDefault="00704794" w:rsidP="00127E66">
                      <w:pPr>
                        <w:rPr>
                          <w:rFonts w:ascii="HfW precursive" w:hAnsi="HfW precursive"/>
                          <w:b/>
                          <w:color w:val="000000" w:themeColor="text1"/>
                          <w:sz w:val="22"/>
                          <w:szCs w:val="22"/>
                        </w:rPr>
                      </w:pPr>
                    </w:p>
                  </w:txbxContent>
                </v:textbox>
                <w10:wrap anchorx="margin"/>
              </v:rect>
            </w:pict>
          </mc:Fallback>
        </mc:AlternateContent>
      </w:r>
      <w:r w:rsidR="00125BCC">
        <w:rPr>
          <w:rFonts w:ascii="Baskerville Old Face" w:hAnsi="Baskerville Old Face"/>
          <w:b/>
          <w:noProof/>
          <w:color w:val="FF0000"/>
          <w:sz w:val="160"/>
          <w:szCs w:val="110"/>
        </w:rPr>
        <mc:AlternateContent>
          <mc:Choice Requires="wps">
            <w:drawing>
              <wp:anchor distT="0" distB="0" distL="114300" distR="114300" simplePos="0" relativeHeight="251671552" behindDoc="0" locked="0" layoutInCell="1" allowOverlap="1" wp14:anchorId="2FFEBCFE" wp14:editId="5AA52AF2">
                <wp:simplePos x="0" y="0"/>
                <wp:positionH relativeFrom="margin">
                  <wp:align>left</wp:align>
                </wp:positionH>
                <wp:positionV relativeFrom="paragraph">
                  <wp:posOffset>537211</wp:posOffset>
                </wp:positionV>
                <wp:extent cx="2971800" cy="36576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2971800" cy="365760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E66" w:rsidRDefault="00127E66" w:rsidP="00127E66">
                            <w:pPr>
                              <w:rPr>
                                <w:rFonts w:ascii="HfW precursive" w:hAnsi="HfW precursive"/>
                                <w:b/>
                                <w:color w:val="000000" w:themeColor="text1"/>
                                <w:sz w:val="28"/>
                                <w:szCs w:val="30"/>
                              </w:rPr>
                            </w:pPr>
                            <w:r w:rsidRPr="00F00194">
                              <w:rPr>
                                <w:rFonts w:ascii="HfW precursive" w:hAnsi="HfW precursive"/>
                                <w:b/>
                                <w:color w:val="000000" w:themeColor="text1"/>
                                <w:sz w:val="28"/>
                                <w:szCs w:val="30"/>
                              </w:rPr>
                              <w:t>History</w:t>
                            </w:r>
                          </w:p>
                          <w:p w:rsidR="00623FC5" w:rsidRPr="00F00194" w:rsidRDefault="00623FC5" w:rsidP="00127E66">
                            <w:pPr>
                              <w:rPr>
                                <w:rFonts w:ascii="HfW precursive" w:hAnsi="HfW precursive"/>
                                <w:b/>
                                <w:color w:val="000000" w:themeColor="text1"/>
                                <w:sz w:val="28"/>
                                <w:szCs w:val="30"/>
                              </w:rPr>
                            </w:pPr>
                          </w:p>
                          <w:p w:rsidR="00D6030B" w:rsidRPr="00125BCC" w:rsidRDefault="00195A79"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We introduce World War 1 through the symbol of the poppy.</w:t>
                            </w:r>
                            <w:r w:rsidR="005C11C2" w:rsidRPr="00125BCC">
                              <w:rPr>
                                <w:rFonts w:ascii="HfW precursive" w:hAnsi="HfW precursive"/>
                                <w:color w:val="000000" w:themeColor="text1"/>
                                <w:sz w:val="22"/>
                                <w:szCs w:val="22"/>
                              </w:rPr>
                              <w:t xml:space="preserve"> We look at why th</w:t>
                            </w:r>
                            <w:r w:rsidR="009301A3" w:rsidRPr="00125BCC">
                              <w:rPr>
                                <w:rFonts w:ascii="HfW precursive" w:hAnsi="HfW precursive"/>
                                <w:color w:val="000000" w:themeColor="text1"/>
                                <w:sz w:val="22"/>
                                <w:szCs w:val="22"/>
                              </w:rPr>
                              <w:t>e poppy is important and what it</w:t>
                            </w:r>
                            <w:r w:rsidR="005C11C2" w:rsidRPr="00125BCC">
                              <w:rPr>
                                <w:rFonts w:ascii="HfW precursive" w:hAnsi="HfW precursive"/>
                                <w:color w:val="000000" w:themeColor="text1"/>
                                <w:sz w:val="22"/>
                                <w:szCs w:val="22"/>
                              </w:rPr>
                              <w:t xml:space="preserve"> represents to people. This then moves onto looking at key </w:t>
                            </w:r>
                            <w:r w:rsidR="000C13A0" w:rsidRPr="00125BCC">
                              <w:rPr>
                                <w:rFonts w:ascii="HfW precursive" w:hAnsi="HfW precursive"/>
                                <w:color w:val="000000" w:themeColor="text1"/>
                                <w:sz w:val="22"/>
                                <w:szCs w:val="22"/>
                              </w:rPr>
                              <w:t xml:space="preserve">events and putting them on a timeline. We visit the Winchester Military Museum where </w:t>
                            </w:r>
                            <w:r w:rsidR="00704794" w:rsidRPr="00125BCC">
                              <w:rPr>
                                <w:rFonts w:ascii="HfW precursive" w:hAnsi="HfW precursive"/>
                                <w:color w:val="000000" w:themeColor="text1"/>
                                <w:sz w:val="22"/>
                                <w:szCs w:val="22"/>
                              </w:rPr>
                              <w:t>we look at uniforms from World W</w:t>
                            </w:r>
                            <w:r w:rsidR="000C13A0" w:rsidRPr="00125BCC">
                              <w:rPr>
                                <w:rFonts w:ascii="HfW precursive" w:hAnsi="HfW precursive"/>
                                <w:color w:val="000000" w:themeColor="text1"/>
                                <w:sz w:val="22"/>
                                <w:szCs w:val="22"/>
                              </w:rPr>
                              <w:t>ar 1.</w:t>
                            </w:r>
                          </w:p>
                          <w:p w:rsidR="00704794" w:rsidRPr="00125BCC" w:rsidRDefault="00704794" w:rsidP="00127E66">
                            <w:pPr>
                              <w:rPr>
                                <w:rFonts w:ascii="HfW precursive" w:hAnsi="HfW precursive"/>
                                <w:b/>
                                <w:color w:val="000000" w:themeColor="text1"/>
                                <w:sz w:val="22"/>
                                <w:szCs w:val="22"/>
                              </w:rPr>
                            </w:pPr>
                          </w:p>
                          <w:p w:rsidR="00125BCC" w:rsidRPr="00125BCC" w:rsidRDefault="00704794" w:rsidP="00125BCC">
                            <w:pPr>
                              <w:rPr>
                                <w:rFonts w:ascii="Calibri" w:hAnsi="Calibri"/>
                                <w:sz w:val="22"/>
                                <w:szCs w:val="22"/>
                              </w:rPr>
                            </w:pPr>
                            <w:r w:rsidRPr="00125BCC">
                              <w:rPr>
                                <w:rFonts w:ascii="HfW precursive" w:hAnsi="HfW precursive"/>
                                <w:b/>
                                <w:color w:val="000000" w:themeColor="text1"/>
                                <w:sz w:val="22"/>
                                <w:szCs w:val="22"/>
                              </w:rPr>
                              <w:t>Key words</w:t>
                            </w:r>
                            <w:r w:rsidR="00746F2C" w:rsidRPr="00125BCC">
                              <w:rPr>
                                <w:rFonts w:ascii="HfW precursive" w:hAnsi="HfW precursive"/>
                                <w:b/>
                                <w:color w:val="000000" w:themeColor="text1"/>
                                <w:sz w:val="22"/>
                                <w:szCs w:val="22"/>
                              </w:rPr>
                              <w:t xml:space="preserve"> for this subject tha</w:t>
                            </w:r>
                            <w:r w:rsidR="00125BCC" w:rsidRPr="00125BCC">
                              <w:rPr>
                                <w:rFonts w:ascii="HfW precursive" w:hAnsi="HfW precursive"/>
                                <w:b/>
                                <w:color w:val="000000" w:themeColor="text1"/>
                                <w:sz w:val="22"/>
                                <w:szCs w:val="22"/>
                              </w:rPr>
                              <w:t xml:space="preserve">t the children need to know are: </w:t>
                            </w:r>
                            <w:r w:rsidR="00125BCC" w:rsidRPr="00125BCC">
                              <w:rPr>
                                <w:rFonts w:ascii="HfW precursive" w:hAnsi="HfW precursive"/>
                                <w:color w:val="000000" w:themeColor="text1"/>
                                <w:sz w:val="22"/>
                                <w:szCs w:val="22"/>
                              </w:rPr>
                              <w:t>trenches, World War 1, remembrance, military, chronology.</w:t>
                            </w:r>
                          </w:p>
                          <w:p w:rsidR="00125BCC" w:rsidRDefault="00125BCC" w:rsidP="00125BCC">
                            <w:pPr>
                              <w:rPr>
                                <w:rFonts w:ascii="Calibri" w:hAnsi="Calibri"/>
                              </w:rPr>
                            </w:pPr>
                            <w:r>
                              <w:rPr>
                                <w:rFonts w:ascii="Calibri" w:hAnsi="Calibri"/>
                              </w:rPr>
                              <w:t xml:space="preserve">Remembrance </w:t>
                            </w:r>
                          </w:p>
                          <w:p w:rsidR="00125BCC" w:rsidRDefault="00125BCC" w:rsidP="00125BCC">
                            <w:pPr>
                              <w:rPr>
                                <w:rFonts w:ascii="Calibri" w:hAnsi="Calibri"/>
                              </w:rPr>
                            </w:pPr>
                            <w:r>
                              <w:rPr>
                                <w:rFonts w:ascii="Calibri" w:hAnsi="Calibri"/>
                              </w:rPr>
                              <w:t xml:space="preserve">Military </w:t>
                            </w:r>
                          </w:p>
                          <w:p w:rsidR="00125BCC" w:rsidRDefault="00125BCC" w:rsidP="00125BCC">
                            <w:r>
                              <w:rPr>
                                <w:rFonts w:ascii="Calibri" w:hAnsi="Calibri"/>
                              </w:rPr>
                              <w:t>Chronology</w:t>
                            </w:r>
                          </w:p>
                          <w:p w:rsidR="00125BCC" w:rsidRDefault="00125BCC" w:rsidP="00125BCC">
                            <w:pPr>
                              <w:rPr>
                                <w:rFonts w:ascii="Calibri" w:hAnsi="Calibri"/>
                              </w:rPr>
                            </w:pPr>
                            <w:r>
                              <w:rPr>
                                <w:rFonts w:ascii="Calibri" w:hAnsi="Calibri"/>
                              </w:rPr>
                              <w:t xml:space="preserve">e </w:t>
                            </w:r>
                          </w:p>
                          <w:p w:rsidR="00125BCC" w:rsidRDefault="00125BCC" w:rsidP="00125BCC">
                            <w:pPr>
                              <w:rPr>
                                <w:rFonts w:ascii="Calibri" w:hAnsi="Calibri"/>
                              </w:rPr>
                            </w:pPr>
                            <w:r>
                              <w:rPr>
                                <w:rFonts w:ascii="Calibri" w:hAnsi="Calibri"/>
                              </w:rPr>
                              <w:t xml:space="preserve">Military </w:t>
                            </w:r>
                          </w:p>
                          <w:p w:rsidR="00125BCC" w:rsidRDefault="00125BCC" w:rsidP="00125BCC">
                            <w:pPr>
                              <w:rPr>
                                <w:rFonts w:ascii="Calibri" w:hAnsi="Calibri"/>
                                <w:sz w:val="22"/>
                                <w:szCs w:val="22"/>
                              </w:rPr>
                            </w:pPr>
                            <w:r>
                              <w:rPr>
                                <w:rFonts w:ascii="Calibri" w:hAnsi="Calibri"/>
                              </w:rPr>
                              <w:t xml:space="preserve">Chronology Trenches  </w:t>
                            </w:r>
                          </w:p>
                          <w:p w:rsidR="00125BCC" w:rsidRDefault="00125BCC" w:rsidP="00125BCC">
                            <w:pPr>
                              <w:rPr>
                                <w:rFonts w:ascii="Calibri" w:hAnsi="Calibri"/>
                              </w:rPr>
                            </w:pPr>
                            <w:r>
                              <w:rPr>
                                <w:rFonts w:ascii="Calibri" w:hAnsi="Calibri"/>
                              </w:rPr>
                              <w:t>World War 1</w:t>
                            </w:r>
                          </w:p>
                          <w:p w:rsidR="00125BCC" w:rsidRDefault="00125BCC" w:rsidP="00125BCC">
                            <w:pPr>
                              <w:rPr>
                                <w:rFonts w:ascii="Calibri" w:hAnsi="Calibri"/>
                              </w:rPr>
                            </w:pPr>
                            <w:r>
                              <w:rPr>
                                <w:rFonts w:ascii="Calibri" w:hAnsi="Calibri"/>
                              </w:rPr>
                              <w:t xml:space="preserve">Remembrance </w:t>
                            </w:r>
                          </w:p>
                          <w:p w:rsidR="00125BCC" w:rsidRDefault="00125BCC" w:rsidP="00125BCC">
                            <w:pPr>
                              <w:rPr>
                                <w:rFonts w:ascii="Calibri" w:hAnsi="Calibri"/>
                              </w:rPr>
                            </w:pPr>
                            <w:r>
                              <w:rPr>
                                <w:rFonts w:ascii="Calibri" w:hAnsi="Calibri"/>
                              </w:rPr>
                              <w:t xml:space="preserve">Military </w:t>
                            </w:r>
                          </w:p>
                          <w:p w:rsidR="00704794" w:rsidRPr="00704794" w:rsidRDefault="00125BCC" w:rsidP="00125BCC">
                            <w:pPr>
                              <w:rPr>
                                <w:rFonts w:ascii="HfW precursive" w:hAnsi="HfW precursive"/>
                                <w:b/>
                                <w:color w:val="000000" w:themeColor="text1"/>
                                <w:szCs w:val="30"/>
                              </w:rPr>
                            </w:pPr>
                            <w:r>
                              <w:rPr>
                                <w:rFonts w:ascii="Calibri" w:hAnsi="Calibri"/>
                              </w:rPr>
                              <w:t>Chronology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4FEE9" id="Rectangle 4" o:spid="_x0000_s1030" style="position:absolute;margin-left:0;margin-top:42.3pt;width:234pt;height:4in;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" fillcolor="white [3212]" strokecolor="red" strokeweight="2.25pt">
                <v:textbox>
                  <w:txbxContent>
                    <w:p w:rsidR="00127E66" w:rsidRDefault="00127E66" w:rsidP="00127E66">
                      <w:pPr>
                        <w:rPr>
                          <w:rFonts w:ascii="HfW precursive" w:hAnsi="HfW precursive"/>
                          <w:b/>
                          <w:color w:val="000000" w:themeColor="text1"/>
                          <w:sz w:val="28"/>
                          <w:szCs w:val="30"/>
                        </w:rPr>
                      </w:pPr>
                      <w:r w:rsidRPr="00F00194">
                        <w:rPr>
                          <w:rFonts w:ascii="HfW precursive" w:hAnsi="HfW precursive"/>
                          <w:b/>
                          <w:color w:val="000000" w:themeColor="text1"/>
                          <w:sz w:val="28"/>
                          <w:szCs w:val="30"/>
                        </w:rPr>
                        <w:t>History</w:t>
                      </w:r>
                    </w:p>
                    <w:p w:rsidR="00623FC5" w:rsidRPr="00F00194" w:rsidRDefault="00623FC5" w:rsidP="00127E66">
                      <w:pPr>
                        <w:rPr>
                          <w:rFonts w:ascii="HfW precursive" w:hAnsi="HfW precursive"/>
                          <w:b/>
                          <w:color w:val="000000" w:themeColor="text1"/>
                          <w:sz w:val="28"/>
                          <w:szCs w:val="30"/>
                        </w:rPr>
                      </w:pPr>
                    </w:p>
                    <w:p w:rsidR="00D6030B" w:rsidRPr="00125BCC" w:rsidRDefault="00195A79"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We introduce World War 1 through the symbol of the poppy.</w:t>
                      </w:r>
                      <w:r w:rsidR="005C11C2" w:rsidRPr="00125BCC">
                        <w:rPr>
                          <w:rFonts w:ascii="HfW precursive" w:hAnsi="HfW precursive"/>
                          <w:color w:val="000000" w:themeColor="text1"/>
                          <w:sz w:val="22"/>
                          <w:szCs w:val="22"/>
                        </w:rPr>
                        <w:t xml:space="preserve"> We look at why th</w:t>
                      </w:r>
                      <w:r w:rsidR="009301A3" w:rsidRPr="00125BCC">
                        <w:rPr>
                          <w:rFonts w:ascii="HfW precursive" w:hAnsi="HfW precursive"/>
                          <w:color w:val="000000" w:themeColor="text1"/>
                          <w:sz w:val="22"/>
                          <w:szCs w:val="22"/>
                        </w:rPr>
                        <w:t>e poppy is important and what it</w:t>
                      </w:r>
                      <w:r w:rsidR="005C11C2" w:rsidRPr="00125BCC">
                        <w:rPr>
                          <w:rFonts w:ascii="HfW precursive" w:hAnsi="HfW precursive"/>
                          <w:color w:val="000000" w:themeColor="text1"/>
                          <w:sz w:val="22"/>
                          <w:szCs w:val="22"/>
                        </w:rPr>
                        <w:t xml:space="preserve"> represents to people. This then moves onto looking at key </w:t>
                      </w:r>
                      <w:r w:rsidR="000C13A0" w:rsidRPr="00125BCC">
                        <w:rPr>
                          <w:rFonts w:ascii="HfW precursive" w:hAnsi="HfW precursive"/>
                          <w:color w:val="000000" w:themeColor="text1"/>
                          <w:sz w:val="22"/>
                          <w:szCs w:val="22"/>
                        </w:rPr>
                        <w:t xml:space="preserve">events and putting them on a timeline. We visit the Winchester Military Museum where </w:t>
                      </w:r>
                      <w:r w:rsidR="00704794" w:rsidRPr="00125BCC">
                        <w:rPr>
                          <w:rFonts w:ascii="HfW precursive" w:hAnsi="HfW precursive"/>
                          <w:color w:val="000000" w:themeColor="text1"/>
                          <w:sz w:val="22"/>
                          <w:szCs w:val="22"/>
                        </w:rPr>
                        <w:t>we look at uniforms from World W</w:t>
                      </w:r>
                      <w:r w:rsidR="000C13A0" w:rsidRPr="00125BCC">
                        <w:rPr>
                          <w:rFonts w:ascii="HfW precursive" w:hAnsi="HfW precursive"/>
                          <w:color w:val="000000" w:themeColor="text1"/>
                          <w:sz w:val="22"/>
                          <w:szCs w:val="22"/>
                        </w:rPr>
                        <w:t>ar 1.</w:t>
                      </w:r>
                    </w:p>
                    <w:p w:rsidR="00704794" w:rsidRPr="00125BCC" w:rsidRDefault="00704794" w:rsidP="00127E66">
                      <w:pPr>
                        <w:rPr>
                          <w:rFonts w:ascii="HfW precursive" w:hAnsi="HfW precursive"/>
                          <w:b/>
                          <w:color w:val="000000" w:themeColor="text1"/>
                          <w:sz w:val="22"/>
                          <w:szCs w:val="22"/>
                        </w:rPr>
                      </w:pPr>
                    </w:p>
                    <w:p w:rsidR="00125BCC" w:rsidRPr="00125BCC" w:rsidRDefault="00704794" w:rsidP="00125BCC">
                      <w:pPr>
                        <w:rPr>
                          <w:rFonts w:ascii="Calibri" w:hAnsi="Calibri"/>
                          <w:sz w:val="22"/>
                          <w:szCs w:val="22"/>
                        </w:rPr>
                      </w:pPr>
                      <w:r w:rsidRPr="00125BCC">
                        <w:rPr>
                          <w:rFonts w:ascii="HfW precursive" w:hAnsi="HfW precursive"/>
                          <w:b/>
                          <w:color w:val="000000" w:themeColor="text1"/>
                          <w:sz w:val="22"/>
                          <w:szCs w:val="22"/>
                        </w:rPr>
                        <w:t>Key words</w:t>
                      </w:r>
                      <w:r w:rsidR="00746F2C" w:rsidRPr="00125BCC">
                        <w:rPr>
                          <w:rFonts w:ascii="HfW precursive" w:hAnsi="HfW precursive"/>
                          <w:b/>
                          <w:color w:val="000000" w:themeColor="text1"/>
                          <w:sz w:val="22"/>
                          <w:szCs w:val="22"/>
                        </w:rPr>
                        <w:t xml:space="preserve"> for this subject tha</w:t>
                      </w:r>
                      <w:r w:rsidR="00125BCC" w:rsidRPr="00125BCC">
                        <w:rPr>
                          <w:rFonts w:ascii="HfW precursive" w:hAnsi="HfW precursive"/>
                          <w:b/>
                          <w:color w:val="000000" w:themeColor="text1"/>
                          <w:sz w:val="22"/>
                          <w:szCs w:val="22"/>
                        </w:rPr>
                        <w:t xml:space="preserve">t the children need to know </w:t>
                      </w:r>
                      <w:proofErr w:type="gramStart"/>
                      <w:r w:rsidR="00125BCC" w:rsidRPr="00125BCC">
                        <w:rPr>
                          <w:rFonts w:ascii="HfW precursive" w:hAnsi="HfW precursive"/>
                          <w:b/>
                          <w:color w:val="000000" w:themeColor="text1"/>
                          <w:sz w:val="22"/>
                          <w:szCs w:val="22"/>
                        </w:rPr>
                        <w:t>are:</w:t>
                      </w:r>
                      <w:proofErr w:type="gramEnd"/>
                      <w:r w:rsidR="00125BCC" w:rsidRPr="00125BCC">
                        <w:rPr>
                          <w:rFonts w:ascii="HfW precursive" w:hAnsi="HfW precursive"/>
                          <w:b/>
                          <w:color w:val="000000" w:themeColor="text1"/>
                          <w:sz w:val="22"/>
                          <w:szCs w:val="22"/>
                        </w:rPr>
                        <w:t xml:space="preserve"> </w:t>
                      </w:r>
                      <w:r w:rsidR="00125BCC" w:rsidRPr="00125BCC">
                        <w:rPr>
                          <w:rFonts w:ascii="HfW precursive" w:hAnsi="HfW precursive"/>
                          <w:color w:val="000000" w:themeColor="text1"/>
                          <w:sz w:val="22"/>
                          <w:szCs w:val="22"/>
                        </w:rPr>
                        <w:t>trenches, World War 1, remembrance, military, chronology.</w:t>
                      </w:r>
                    </w:p>
                    <w:p w:rsidR="00125BCC" w:rsidRDefault="00125BCC" w:rsidP="00125BCC">
                      <w:pPr>
                        <w:rPr>
                          <w:rFonts w:ascii="Calibri" w:hAnsi="Calibri"/>
                        </w:rPr>
                      </w:pPr>
                      <w:r>
                        <w:rPr>
                          <w:rFonts w:ascii="Calibri" w:hAnsi="Calibri"/>
                        </w:rPr>
                        <w:t xml:space="preserve">Remembrance </w:t>
                      </w:r>
                    </w:p>
                    <w:p w:rsidR="00125BCC" w:rsidRDefault="00125BCC" w:rsidP="00125BCC">
                      <w:pPr>
                        <w:rPr>
                          <w:rFonts w:ascii="Calibri" w:hAnsi="Calibri"/>
                        </w:rPr>
                      </w:pPr>
                      <w:r>
                        <w:rPr>
                          <w:rFonts w:ascii="Calibri" w:hAnsi="Calibri"/>
                        </w:rPr>
                        <w:t xml:space="preserve">Military </w:t>
                      </w:r>
                    </w:p>
                    <w:p w:rsidR="00125BCC" w:rsidRDefault="00125BCC" w:rsidP="00125BCC">
                      <w:r>
                        <w:rPr>
                          <w:rFonts w:ascii="Calibri" w:hAnsi="Calibri"/>
                        </w:rPr>
                        <w:t>Chronology</w:t>
                      </w:r>
                    </w:p>
                    <w:p w:rsidR="00125BCC" w:rsidRDefault="00125BCC" w:rsidP="00125BCC">
                      <w:pPr>
                        <w:rPr>
                          <w:rFonts w:ascii="Calibri" w:hAnsi="Calibri"/>
                        </w:rPr>
                      </w:pPr>
                      <w:proofErr w:type="gramStart"/>
                      <w:r>
                        <w:rPr>
                          <w:rFonts w:ascii="Calibri" w:hAnsi="Calibri"/>
                        </w:rPr>
                        <w:t>e</w:t>
                      </w:r>
                      <w:proofErr w:type="gramEnd"/>
                      <w:r>
                        <w:rPr>
                          <w:rFonts w:ascii="Calibri" w:hAnsi="Calibri"/>
                        </w:rPr>
                        <w:t xml:space="preserve"> </w:t>
                      </w:r>
                    </w:p>
                    <w:p w:rsidR="00125BCC" w:rsidRDefault="00125BCC" w:rsidP="00125BCC">
                      <w:pPr>
                        <w:rPr>
                          <w:rFonts w:ascii="Calibri" w:hAnsi="Calibri"/>
                        </w:rPr>
                      </w:pPr>
                      <w:r>
                        <w:rPr>
                          <w:rFonts w:ascii="Calibri" w:hAnsi="Calibri"/>
                        </w:rPr>
                        <w:t xml:space="preserve">Military </w:t>
                      </w:r>
                    </w:p>
                    <w:p w:rsidR="00125BCC" w:rsidRDefault="00125BCC" w:rsidP="00125BCC">
                      <w:pPr>
                        <w:rPr>
                          <w:rFonts w:ascii="Calibri" w:hAnsi="Calibri"/>
                          <w:sz w:val="22"/>
                          <w:szCs w:val="22"/>
                        </w:rPr>
                      </w:pPr>
                      <w:r>
                        <w:rPr>
                          <w:rFonts w:ascii="Calibri" w:hAnsi="Calibri"/>
                        </w:rPr>
                        <w:t xml:space="preserve">Chronology Trenches  </w:t>
                      </w:r>
                    </w:p>
                    <w:p w:rsidR="00125BCC" w:rsidRDefault="00125BCC" w:rsidP="00125BCC">
                      <w:pPr>
                        <w:rPr>
                          <w:rFonts w:ascii="Calibri" w:hAnsi="Calibri"/>
                        </w:rPr>
                      </w:pPr>
                      <w:r>
                        <w:rPr>
                          <w:rFonts w:ascii="Calibri" w:hAnsi="Calibri"/>
                        </w:rPr>
                        <w:t>World War 1</w:t>
                      </w:r>
                    </w:p>
                    <w:p w:rsidR="00125BCC" w:rsidRDefault="00125BCC" w:rsidP="00125BCC">
                      <w:pPr>
                        <w:rPr>
                          <w:rFonts w:ascii="Calibri" w:hAnsi="Calibri"/>
                        </w:rPr>
                      </w:pPr>
                      <w:r>
                        <w:rPr>
                          <w:rFonts w:ascii="Calibri" w:hAnsi="Calibri"/>
                        </w:rPr>
                        <w:t xml:space="preserve">Remembrance </w:t>
                      </w:r>
                    </w:p>
                    <w:p w:rsidR="00125BCC" w:rsidRDefault="00125BCC" w:rsidP="00125BCC">
                      <w:pPr>
                        <w:rPr>
                          <w:rFonts w:ascii="Calibri" w:hAnsi="Calibri"/>
                        </w:rPr>
                      </w:pPr>
                      <w:r>
                        <w:rPr>
                          <w:rFonts w:ascii="Calibri" w:hAnsi="Calibri"/>
                        </w:rPr>
                        <w:t xml:space="preserve">Military </w:t>
                      </w:r>
                    </w:p>
                    <w:p w:rsidR="00704794" w:rsidRPr="00704794" w:rsidRDefault="00125BCC" w:rsidP="00125BCC">
                      <w:pPr>
                        <w:rPr>
                          <w:rFonts w:ascii="HfW precursive" w:hAnsi="HfW precursive"/>
                          <w:b/>
                          <w:color w:val="000000" w:themeColor="text1"/>
                          <w:szCs w:val="30"/>
                        </w:rPr>
                      </w:pPr>
                      <w:r>
                        <w:rPr>
                          <w:rFonts w:ascii="Calibri" w:hAnsi="Calibri"/>
                        </w:rPr>
                        <w:t>Chronology</w:t>
                      </w:r>
                    </w:p>
                  </w:txbxContent>
                </v:textbox>
                <w10:wrap anchorx="margin"/>
              </v:rect>
            </w:pict>
          </mc:Fallback>
        </mc:AlternateContent>
      </w:r>
      <w:r w:rsidR="00746F2C">
        <w:rPr>
          <w:rFonts w:ascii="Baskerville Old Face" w:hAnsi="Baskerville Old Face"/>
          <w:b/>
          <w:noProof/>
          <w:color w:val="FF0000"/>
          <w:sz w:val="160"/>
          <w:szCs w:val="110"/>
        </w:rPr>
        <mc:AlternateContent>
          <mc:Choice Requires="wps">
            <w:drawing>
              <wp:anchor distT="0" distB="0" distL="114300" distR="114300" simplePos="0" relativeHeight="251667456" behindDoc="0" locked="0" layoutInCell="1" allowOverlap="1" wp14:anchorId="0D6D7B7B" wp14:editId="3C26D0EF">
                <wp:simplePos x="0" y="0"/>
                <wp:positionH relativeFrom="margin">
                  <wp:posOffset>3310759</wp:posOffset>
                </wp:positionH>
                <wp:positionV relativeFrom="paragraph">
                  <wp:posOffset>580237</wp:posOffset>
                </wp:positionV>
                <wp:extent cx="2935605" cy="3720662"/>
                <wp:effectExtent l="19050" t="19050" r="17145" b="13335"/>
                <wp:wrapNone/>
                <wp:docPr id="2" name="Rectangle 2"/>
                <wp:cNvGraphicFramePr/>
                <a:graphic xmlns:a="http://schemas.openxmlformats.org/drawingml/2006/main">
                  <a:graphicData uri="http://schemas.microsoft.com/office/word/2010/wordprocessingShape">
                    <wps:wsp>
                      <wps:cNvSpPr/>
                      <wps:spPr>
                        <a:xfrm>
                          <a:off x="0" y="0"/>
                          <a:ext cx="2935605" cy="3720662"/>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E66" w:rsidRPr="00125BCC" w:rsidRDefault="00127E66" w:rsidP="00127E66">
                            <w:pPr>
                              <w:rPr>
                                <w:rFonts w:ascii="HfW precursive" w:hAnsi="HfW precursive"/>
                                <w:b/>
                                <w:color w:val="000000" w:themeColor="text1"/>
                                <w:sz w:val="28"/>
                                <w:szCs w:val="28"/>
                              </w:rPr>
                            </w:pPr>
                            <w:r w:rsidRPr="00125BCC">
                              <w:rPr>
                                <w:rFonts w:ascii="HfW precursive" w:hAnsi="HfW precursive"/>
                                <w:b/>
                                <w:color w:val="000000" w:themeColor="text1"/>
                                <w:sz w:val="28"/>
                                <w:szCs w:val="28"/>
                              </w:rPr>
                              <w:t>Design and Technology</w:t>
                            </w:r>
                          </w:p>
                          <w:p w:rsidR="00D6030B" w:rsidRPr="00125BCC" w:rsidRDefault="00D6030B" w:rsidP="00127E66">
                            <w:pPr>
                              <w:rPr>
                                <w:rFonts w:ascii="HfW precursive" w:hAnsi="HfW precursive"/>
                                <w:color w:val="000000" w:themeColor="text1"/>
                                <w:sz w:val="22"/>
                                <w:szCs w:val="22"/>
                              </w:rPr>
                            </w:pPr>
                          </w:p>
                          <w:p w:rsidR="00D6030B" w:rsidRPr="00125BCC" w:rsidRDefault="00D6030B"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Firstly</w:t>
                            </w:r>
                            <w:r w:rsidR="00704794" w:rsidRPr="00125BCC">
                              <w:rPr>
                                <w:rFonts w:ascii="HfW precursive" w:hAnsi="HfW precursive"/>
                                <w:color w:val="000000" w:themeColor="text1"/>
                                <w:sz w:val="22"/>
                                <w:szCs w:val="22"/>
                              </w:rPr>
                              <w:t>,</w:t>
                            </w:r>
                            <w:r w:rsidRPr="00125BCC">
                              <w:rPr>
                                <w:rFonts w:ascii="HfW precursive" w:hAnsi="HfW precursive"/>
                                <w:color w:val="000000" w:themeColor="text1"/>
                                <w:sz w:val="22"/>
                                <w:szCs w:val="22"/>
                              </w:rPr>
                              <w:t xml:space="preserve"> the children will be exploring toys that use axles and how they work.</w:t>
                            </w:r>
                          </w:p>
                          <w:p w:rsidR="00D6030B" w:rsidRPr="00125BCC" w:rsidRDefault="00D6030B"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 xml:space="preserve">They will then design their own tank with a working fixed axle. Using cardboard boxes and tubes they will </w:t>
                            </w:r>
                            <w:r w:rsidR="005C11C2" w:rsidRPr="00125BCC">
                              <w:rPr>
                                <w:rFonts w:ascii="HfW precursive" w:hAnsi="HfW precursive"/>
                                <w:color w:val="000000" w:themeColor="text1"/>
                                <w:sz w:val="22"/>
                                <w:szCs w:val="22"/>
                              </w:rPr>
                              <w:t xml:space="preserve">hopefully </w:t>
                            </w:r>
                            <w:r w:rsidRPr="00125BCC">
                              <w:rPr>
                                <w:rFonts w:ascii="HfW precursive" w:hAnsi="HfW precursive"/>
                                <w:color w:val="000000" w:themeColor="text1"/>
                                <w:sz w:val="22"/>
                                <w:szCs w:val="22"/>
                              </w:rPr>
                              <w:t>create their own moving tank</w:t>
                            </w:r>
                            <w:r w:rsidR="005C11C2" w:rsidRPr="00125BCC">
                              <w:rPr>
                                <w:rFonts w:ascii="HfW precursive" w:hAnsi="HfW precursive"/>
                                <w:color w:val="000000" w:themeColor="text1"/>
                                <w:sz w:val="22"/>
                                <w:szCs w:val="22"/>
                              </w:rPr>
                              <w:t xml:space="preserve"> which they can evaluate at the end of the project</w:t>
                            </w:r>
                            <w:r w:rsidRPr="00125BCC">
                              <w:rPr>
                                <w:rFonts w:ascii="HfW precursive" w:hAnsi="HfW precursive"/>
                                <w:color w:val="000000" w:themeColor="text1"/>
                                <w:sz w:val="22"/>
                                <w:szCs w:val="22"/>
                              </w:rPr>
                              <w:t>.</w:t>
                            </w:r>
                          </w:p>
                          <w:p w:rsidR="00704794" w:rsidRPr="00125BCC" w:rsidRDefault="00704794" w:rsidP="00127E66">
                            <w:pPr>
                              <w:rPr>
                                <w:rFonts w:ascii="HfW precursive" w:hAnsi="HfW precursive"/>
                                <w:color w:val="000000" w:themeColor="text1"/>
                                <w:sz w:val="22"/>
                                <w:szCs w:val="22"/>
                              </w:rPr>
                            </w:pPr>
                          </w:p>
                          <w:p w:rsidR="00704794" w:rsidRPr="00125BCC" w:rsidRDefault="00704794" w:rsidP="00127E66">
                            <w:pPr>
                              <w:rPr>
                                <w:rFonts w:ascii="HfW precursive" w:hAnsi="HfW precursive"/>
                                <w:b/>
                                <w:color w:val="000000" w:themeColor="text1"/>
                                <w:sz w:val="22"/>
                                <w:szCs w:val="22"/>
                              </w:rPr>
                            </w:pPr>
                            <w:r w:rsidRPr="009F6B53">
                              <w:rPr>
                                <w:rFonts w:ascii="HfW precursive" w:hAnsi="HfW precursive"/>
                                <w:b/>
                                <w:color w:val="000000" w:themeColor="text1"/>
                                <w:sz w:val="22"/>
                                <w:szCs w:val="22"/>
                              </w:rPr>
                              <w:t>Key words</w:t>
                            </w:r>
                            <w:r w:rsidR="00746F2C" w:rsidRPr="009F6B53">
                              <w:rPr>
                                <w:rFonts w:ascii="HfW precursive" w:hAnsi="HfW precursive"/>
                                <w:b/>
                                <w:color w:val="000000" w:themeColor="text1"/>
                                <w:sz w:val="22"/>
                                <w:szCs w:val="22"/>
                              </w:rPr>
                              <w:t xml:space="preserve"> for this subject that the children need to know are</w:t>
                            </w:r>
                            <w:r w:rsidRPr="009F6B53">
                              <w:rPr>
                                <w:rFonts w:ascii="HfW precursive" w:hAnsi="HfW precursive"/>
                                <w:b/>
                                <w:color w:val="000000" w:themeColor="text1"/>
                                <w:sz w:val="22"/>
                                <w:szCs w:val="22"/>
                              </w:rPr>
                              <w:t>:</w:t>
                            </w:r>
                            <w:r w:rsidR="008D3C03">
                              <w:rPr>
                                <w:rFonts w:ascii="HfW precursive" w:hAnsi="HfW precursive"/>
                                <w:b/>
                                <w:color w:val="000000" w:themeColor="text1"/>
                                <w:sz w:val="22"/>
                                <w:szCs w:val="22"/>
                              </w:rPr>
                              <w:t xml:space="preserve"> free axle, fixed axle, chassis, evaluate.</w:t>
                            </w:r>
                          </w:p>
                          <w:p w:rsidR="00D6030B" w:rsidRPr="00D6030B" w:rsidRDefault="00D6030B" w:rsidP="00127E66">
                            <w:pPr>
                              <w:rPr>
                                <w:rFonts w:ascii="Comic Sans MS" w:hAnsi="Comic Sans MS"/>
                                <w:color w:val="000000" w:themeColor="text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7B7B" id="Rectangle 2" o:spid="_x0000_s1031" style="position:absolute;margin-left:260.7pt;margin-top:45.7pt;width:231.15pt;height:29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" fillcolor="white [3212]" strokecolor="red" strokeweight="2.25pt">
                <v:textbox>
                  <w:txbxContent>
                    <w:p w:rsidR="00127E66" w:rsidRPr="00125BCC" w:rsidRDefault="00127E66" w:rsidP="00127E66">
                      <w:pPr>
                        <w:rPr>
                          <w:rFonts w:ascii="HfW precursive" w:hAnsi="HfW precursive"/>
                          <w:b/>
                          <w:color w:val="000000" w:themeColor="text1"/>
                          <w:sz w:val="28"/>
                          <w:szCs w:val="28"/>
                        </w:rPr>
                      </w:pPr>
                      <w:r w:rsidRPr="00125BCC">
                        <w:rPr>
                          <w:rFonts w:ascii="HfW precursive" w:hAnsi="HfW precursive"/>
                          <w:b/>
                          <w:color w:val="000000" w:themeColor="text1"/>
                          <w:sz w:val="28"/>
                          <w:szCs w:val="28"/>
                        </w:rPr>
                        <w:t>Design and Technology</w:t>
                      </w:r>
                    </w:p>
                    <w:p w:rsidR="00D6030B" w:rsidRPr="00125BCC" w:rsidRDefault="00D6030B" w:rsidP="00127E66">
                      <w:pPr>
                        <w:rPr>
                          <w:rFonts w:ascii="HfW precursive" w:hAnsi="HfW precursive"/>
                          <w:color w:val="000000" w:themeColor="text1"/>
                          <w:sz w:val="22"/>
                          <w:szCs w:val="22"/>
                        </w:rPr>
                      </w:pPr>
                    </w:p>
                    <w:p w:rsidR="00D6030B" w:rsidRPr="00125BCC" w:rsidRDefault="00D6030B"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Firstly</w:t>
                      </w:r>
                      <w:r w:rsidR="00704794" w:rsidRPr="00125BCC">
                        <w:rPr>
                          <w:rFonts w:ascii="HfW precursive" w:hAnsi="HfW precursive"/>
                          <w:color w:val="000000" w:themeColor="text1"/>
                          <w:sz w:val="22"/>
                          <w:szCs w:val="22"/>
                        </w:rPr>
                        <w:t>,</w:t>
                      </w:r>
                      <w:r w:rsidRPr="00125BCC">
                        <w:rPr>
                          <w:rFonts w:ascii="HfW precursive" w:hAnsi="HfW precursive"/>
                          <w:color w:val="000000" w:themeColor="text1"/>
                          <w:sz w:val="22"/>
                          <w:szCs w:val="22"/>
                        </w:rPr>
                        <w:t xml:space="preserve"> the children will be exploring toys that use axles and how they work.</w:t>
                      </w:r>
                    </w:p>
                    <w:p w:rsidR="00D6030B" w:rsidRPr="00125BCC" w:rsidRDefault="00D6030B" w:rsidP="00127E66">
                      <w:pPr>
                        <w:rPr>
                          <w:rFonts w:ascii="HfW precursive" w:hAnsi="HfW precursive"/>
                          <w:color w:val="000000" w:themeColor="text1"/>
                          <w:sz w:val="22"/>
                          <w:szCs w:val="22"/>
                        </w:rPr>
                      </w:pPr>
                      <w:r w:rsidRPr="00125BCC">
                        <w:rPr>
                          <w:rFonts w:ascii="HfW precursive" w:hAnsi="HfW precursive"/>
                          <w:color w:val="000000" w:themeColor="text1"/>
                          <w:sz w:val="22"/>
                          <w:szCs w:val="22"/>
                        </w:rPr>
                        <w:t xml:space="preserve">They will then design their own tank with a working fixed axle. Using cardboard boxes and </w:t>
                      </w:r>
                      <w:proofErr w:type="gramStart"/>
                      <w:r w:rsidRPr="00125BCC">
                        <w:rPr>
                          <w:rFonts w:ascii="HfW precursive" w:hAnsi="HfW precursive"/>
                          <w:color w:val="000000" w:themeColor="text1"/>
                          <w:sz w:val="22"/>
                          <w:szCs w:val="22"/>
                        </w:rPr>
                        <w:t>tubes</w:t>
                      </w:r>
                      <w:proofErr w:type="gramEnd"/>
                      <w:r w:rsidRPr="00125BCC">
                        <w:rPr>
                          <w:rFonts w:ascii="HfW precursive" w:hAnsi="HfW precursive"/>
                          <w:color w:val="000000" w:themeColor="text1"/>
                          <w:sz w:val="22"/>
                          <w:szCs w:val="22"/>
                        </w:rPr>
                        <w:t xml:space="preserve"> they will </w:t>
                      </w:r>
                      <w:r w:rsidR="005C11C2" w:rsidRPr="00125BCC">
                        <w:rPr>
                          <w:rFonts w:ascii="HfW precursive" w:hAnsi="HfW precursive"/>
                          <w:color w:val="000000" w:themeColor="text1"/>
                          <w:sz w:val="22"/>
                          <w:szCs w:val="22"/>
                        </w:rPr>
                        <w:t xml:space="preserve">hopefully </w:t>
                      </w:r>
                      <w:r w:rsidRPr="00125BCC">
                        <w:rPr>
                          <w:rFonts w:ascii="HfW precursive" w:hAnsi="HfW precursive"/>
                          <w:color w:val="000000" w:themeColor="text1"/>
                          <w:sz w:val="22"/>
                          <w:szCs w:val="22"/>
                        </w:rPr>
                        <w:t>create their own moving tank</w:t>
                      </w:r>
                      <w:r w:rsidR="005C11C2" w:rsidRPr="00125BCC">
                        <w:rPr>
                          <w:rFonts w:ascii="HfW precursive" w:hAnsi="HfW precursive"/>
                          <w:color w:val="000000" w:themeColor="text1"/>
                          <w:sz w:val="22"/>
                          <w:szCs w:val="22"/>
                        </w:rPr>
                        <w:t xml:space="preserve"> which they can evaluate at the end of the project</w:t>
                      </w:r>
                      <w:r w:rsidRPr="00125BCC">
                        <w:rPr>
                          <w:rFonts w:ascii="HfW precursive" w:hAnsi="HfW precursive"/>
                          <w:color w:val="000000" w:themeColor="text1"/>
                          <w:sz w:val="22"/>
                          <w:szCs w:val="22"/>
                        </w:rPr>
                        <w:t>.</w:t>
                      </w:r>
                    </w:p>
                    <w:p w:rsidR="00704794" w:rsidRPr="00125BCC" w:rsidRDefault="00704794" w:rsidP="00127E66">
                      <w:pPr>
                        <w:rPr>
                          <w:rFonts w:ascii="HfW precursive" w:hAnsi="HfW precursive"/>
                          <w:color w:val="000000" w:themeColor="text1"/>
                          <w:sz w:val="22"/>
                          <w:szCs w:val="22"/>
                        </w:rPr>
                      </w:pPr>
                    </w:p>
                    <w:p w:rsidR="00704794" w:rsidRPr="00125BCC" w:rsidRDefault="00704794" w:rsidP="00127E66">
                      <w:pPr>
                        <w:rPr>
                          <w:rFonts w:ascii="HfW precursive" w:hAnsi="HfW precursive"/>
                          <w:b/>
                          <w:color w:val="000000" w:themeColor="text1"/>
                          <w:sz w:val="22"/>
                          <w:szCs w:val="22"/>
                        </w:rPr>
                      </w:pPr>
                      <w:r w:rsidRPr="009F6B53">
                        <w:rPr>
                          <w:rFonts w:ascii="HfW precursive" w:hAnsi="HfW precursive"/>
                          <w:b/>
                          <w:color w:val="000000" w:themeColor="text1"/>
                          <w:sz w:val="22"/>
                          <w:szCs w:val="22"/>
                        </w:rPr>
                        <w:t>Key words</w:t>
                      </w:r>
                      <w:r w:rsidR="00746F2C" w:rsidRPr="009F6B53">
                        <w:rPr>
                          <w:rFonts w:ascii="HfW precursive" w:hAnsi="HfW precursive"/>
                          <w:b/>
                          <w:color w:val="000000" w:themeColor="text1"/>
                          <w:sz w:val="22"/>
                          <w:szCs w:val="22"/>
                        </w:rPr>
                        <w:t xml:space="preserve"> for this subject that the children need to know </w:t>
                      </w:r>
                      <w:proofErr w:type="gramStart"/>
                      <w:r w:rsidR="00746F2C" w:rsidRPr="009F6B53">
                        <w:rPr>
                          <w:rFonts w:ascii="HfW precursive" w:hAnsi="HfW precursive"/>
                          <w:b/>
                          <w:color w:val="000000" w:themeColor="text1"/>
                          <w:sz w:val="22"/>
                          <w:szCs w:val="22"/>
                        </w:rPr>
                        <w:t>are</w:t>
                      </w:r>
                      <w:r w:rsidRPr="009F6B53">
                        <w:rPr>
                          <w:rFonts w:ascii="HfW precursive" w:hAnsi="HfW precursive"/>
                          <w:b/>
                          <w:color w:val="000000" w:themeColor="text1"/>
                          <w:sz w:val="22"/>
                          <w:szCs w:val="22"/>
                        </w:rPr>
                        <w:t>:</w:t>
                      </w:r>
                      <w:proofErr w:type="gramEnd"/>
                      <w:r w:rsidR="008D3C03">
                        <w:rPr>
                          <w:rFonts w:ascii="HfW precursive" w:hAnsi="HfW precursive"/>
                          <w:b/>
                          <w:color w:val="000000" w:themeColor="text1"/>
                          <w:sz w:val="22"/>
                          <w:szCs w:val="22"/>
                        </w:rPr>
                        <w:t xml:space="preserve"> free axle, fixed axle, chassis, evaluate.</w:t>
                      </w:r>
                    </w:p>
                    <w:p w:rsidR="00D6030B" w:rsidRPr="00D6030B" w:rsidRDefault="00D6030B" w:rsidP="00127E66">
                      <w:pPr>
                        <w:rPr>
                          <w:rFonts w:ascii="Comic Sans MS" w:hAnsi="Comic Sans MS"/>
                          <w:color w:val="000000" w:themeColor="text1"/>
                          <w:sz w:val="30"/>
                          <w:szCs w:val="30"/>
                        </w:rPr>
                      </w:pPr>
                    </w:p>
                  </w:txbxContent>
                </v:textbox>
                <w10:wrap anchorx="margin"/>
              </v:rect>
            </w:pict>
          </mc:Fallback>
        </mc:AlternateContent>
      </w:r>
    </w:p>
    <w:p w:rsidR="008B60ED" w:rsidRPr="008B60ED" w:rsidRDefault="008B60ED" w:rsidP="008B60ED">
      <w:pPr>
        <w:pStyle w:val="NormalWeb"/>
        <w:spacing w:before="0" w:beforeAutospacing="0" w:after="0" w:afterAutospacing="0"/>
        <w:jc w:val="center"/>
        <w:textAlignment w:val="baseline"/>
        <w:rPr>
          <w:rFonts w:ascii="Baskerville Old Face" w:hAnsi="Baskerville Old Face"/>
          <w:b/>
          <w:color w:val="FFFFFF" w:themeColor="background1"/>
          <w:sz w:val="96"/>
          <w:szCs w:val="110"/>
        </w:rPr>
      </w:pPr>
    </w:p>
    <w:bookmarkStart w:id="0" w:name="_GoBack"/>
    <w:bookmarkEnd w:id="0"/>
    <w:p w:rsidR="008B60ED" w:rsidRPr="008D1713" w:rsidRDefault="008D3C03" w:rsidP="008D1713">
      <w:pPr>
        <w:pStyle w:val="NormalWeb"/>
        <w:spacing w:before="0" w:beforeAutospacing="0" w:after="0" w:afterAutospacing="0"/>
        <w:jc w:val="center"/>
        <w:textAlignment w:val="baseline"/>
        <w:rPr>
          <w:b/>
          <w:color w:val="FFFFFF" w:themeColor="background1"/>
        </w:rPr>
      </w:pPr>
      <w:r>
        <w:rPr>
          <w:rFonts w:ascii="Baskerville Old Face" w:hAnsi="Baskerville Old Face"/>
          <w:b/>
          <w:noProof/>
          <w:color w:val="FF0000"/>
          <w:sz w:val="160"/>
          <w:szCs w:val="110"/>
        </w:rPr>
        <mc:AlternateContent>
          <mc:Choice Requires="wps">
            <w:drawing>
              <wp:anchor distT="0" distB="0" distL="114300" distR="114300" simplePos="0" relativeHeight="251663360" behindDoc="0" locked="0" layoutInCell="1" allowOverlap="1" wp14:anchorId="7879DE8C" wp14:editId="765B8C61">
                <wp:simplePos x="0" y="0"/>
                <wp:positionH relativeFrom="margin">
                  <wp:align>right</wp:align>
                </wp:positionH>
                <wp:positionV relativeFrom="paragraph">
                  <wp:posOffset>2738755</wp:posOffset>
                </wp:positionV>
                <wp:extent cx="9737767" cy="2743200"/>
                <wp:effectExtent l="19050" t="19050" r="15875" b="19050"/>
                <wp:wrapNone/>
                <wp:docPr id="8" name="Rectangle 8"/>
                <wp:cNvGraphicFramePr/>
                <a:graphic xmlns:a="http://schemas.openxmlformats.org/drawingml/2006/main">
                  <a:graphicData uri="http://schemas.microsoft.com/office/word/2010/wordprocessingShape">
                    <wps:wsp>
                      <wps:cNvSpPr/>
                      <wps:spPr>
                        <a:xfrm>
                          <a:off x="0" y="0"/>
                          <a:ext cx="9737767" cy="274320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6C2" w:rsidRDefault="001466C2" w:rsidP="001466C2">
                            <w:pPr>
                              <w:jc w:val="center"/>
                              <w:rPr>
                                <w:rFonts w:ascii="HfW precursive" w:hAnsi="HfW precursive"/>
                                <w:b/>
                                <w:color w:val="000000" w:themeColor="text1"/>
                                <w:sz w:val="30"/>
                                <w:szCs w:val="30"/>
                              </w:rPr>
                            </w:pPr>
                            <w:r w:rsidRPr="00F00194">
                              <w:rPr>
                                <w:rFonts w:ascii="HfW precursive" w:hAnsi="HfW precursive"/>
                                <w:b/>
                                <w:color w:val="000000" w:themeColor="text1"/>
                                <w:sz w:val="30"/>
                                <w:szCs w:val="30"/>
                              </w:rPr>
                              <w:t>Parents – Your school needs you too!</w:t>
                            </w:r>
                          </w:p>
                          <w:p w:rsidR="00F00194" w:rsidRPr="00F00194" w:rsidRDefault="00F00194" w:rsidP="001466C2">
                            <w:pPr>
                              <w:jc w:val="center"/>
                              <w:rPr>
                                <w:rFonts w:ascii="HfW precursive" w:hAnsi="HfW precursive"/>
                                <w:b/>
                                <w:color w:val="000000" w:themeColor="text1"/>
                                <w:sz w:val="30"/>
                                <w:szCs w:val="30"/>
                              </w:rPr>
                            </w:pPr>
                          </w:p>
                          <w:p w:rsidR="001466C2" w:rsidRPr="00F00194" w:rsidRDefault="001466C2" w:rsidP="001466C2">
                            <w:pPr>
                              <w:pStyle w:val="ListParagraph"/>
                              <w:numPr>
                                <w:ilvl w:val="0"/>
                                <w:numId w:val="1"/>
                              </w:numPr>
                              <w:jc w:val="center"/>
                              <w:rPr>
                                <w:rFonts w:ascii="HfW precursive" w:hAnsi="HfW precursive"/>
                                <w:color w:val="000000" w:themeColor="text1"/>
                              </w:rPr>
                            </w:pPr>
                            <w:r w:rsidRPr="00F00194">
                              <w:rPr>
                                <w:rFonts w:ascii="HfW precursive" w:hAnsi="HfW precursive"/>
                                <w:color w:val="000000" w:themeColor="text1"/>
                              </w:rPr>
                              <w:t>Please work with your child to research the First World War, in p</w:t>
                            </w:r>
                            <w:r w:rsidR="00F00194">
                              <w:rPr>
                                <w:rFonts w:ascii="HfW precursive" w:hAnsi="HfW precursive"/>
                                <w:color w:val="000000" w:themeColor="text1"/>
                              </w:rPr>
                              <w:t>articular, life in the trenches.</w:t>
                            </w:r>
                          </w:p>
                          <w:p w:rsidR="001466C2" w:rsidRPr="00F00194" w:rsidRDefault="001466C2" w:rsidP="001466C2">
                            <w:pPr>
                              <w:pStyle w:val="ListParagraph"/>
                              <w:numPr>
                                <w:ilvl w:val="0"/>
                                <w:numId w:val="1"/>
                              </w:numPr>
                              <w:jc w:val="center"/>
                              <w:rPr>
                                <w:rFonts w:ascii="HfW precursive" w:hAnsi="HfW precursive"/>
                                <w:color w:val="000000" w:themeColor="text1"/>
                              </w:rPr>
                            </w:pPr>
                            <w:r w:rsidRPr="00F00194">
                              <w:rPr>
                                <w:rFonts w:ascii="HfW precursive" w:hAnsi="HfW precursive"/>
                                <w:color w:val="000000" w:themeColor="text1"/>
                              </w:rPr>
                              <w:t>If a family member served in WW1 and you have any photographs or memorabilia, please can you bring it in so we can share it with the children.</w:t>
                            </w:r>
                          </w:p>
                          <w:p w:rsidR="001466C2" w:rsidRDefault="00F00194" w:rsidP="005C11C2">
                            <w:pPr>
                              <w:pStyle w:val="ListParagraph"/>
                              <w:numPr>
                                <w:ilvl w:val="0"/>
                                <w:numId w:val="1"/>
                              </w:numPr>
                              <w:jc w:val="center"/>
                              <w:rPr>
                                <w:rFonts w:ascii="HfW precursive" w:hAnsi="HfW precursive"/>
                                <w:color w:val="000000" w:themeColor="text1"/>
                              </w:rPr>
                            </w:pPr>
                            <w:r>
                              <w:rPr>
                                <w:rFonts w:ascii="HfW precursive" w:hAnsi="HfW precursive"/>
                                <w:color w:val="000000" w:themeColor="text1"/>
                              </w:rPr>
                              <w:t xml:space="preserve">We like to visit the local </w:t>
                            </w:r>
                            <w:r w:rsidR="00704794">
                              <w:rPr>
                                <w:rFonts w:ascii="HfW precursive" w:hAnsi="HfW precursive"/>
                                <w:color w:val="000000" w:themeColor="text1"/>
                              </w:rPr>
                              <w:t xml:space="preserve">military cemetery to help support the children’s understanding of remembrance </w:t>
                            </w:r>
                            <w:r>
                              <w:rPr>
                                <w:rFonts w:ascii="HfW precursive" w:hAnsi="HfW precursive"/>
                                <w:color w:val="000000" w:themeColor="text1"/>
                              </w:rPr>
                              <w:t>and look at places</w:t>
                            </w:r>
                            <w:r w:rsidR="00704794">
                              <w:rPr>
                                <w:rFonts w:ascii="HfW precursive" w:hAnsi="HfW precursive"/>
                                <w:color w:val="000000" w:themeColor="text1"/>
                              </w:rPr>
                              <w:t xml:space="preserve"> locally</w:t>
                            </w:r>
                            <w:r>
                              <w:rPr>
                                <w:rFonts w:ascii="HfW precursive" w:hAnsi="HfW precursive"/>
                                <w:color w:val="000000" w:themeColor="text1"/>
                              </w:rPr>
                              <w:t xml:space="preserve"> that remind us of people who served in the wars, so we may be asking for helpers for these occasions.</w:t>
                            </w:r>
                          </w:p>
                          <w:p w:rsidR="00D46E6E" w:rsidRDefault="00D46E6E" w:rsidP="005C11C2">
                            <w:pPr>
                              <w:pStyle w:val="ListParagraph"/>
                              <w:numPr>
                                <w:ilvl w:val="0"/>
                                <w:numId w:val="1"/>
                              </w:numPr>
                              <w:jc w:val="center"/>
                              <w:rPr>
                                <w:rFonts w:ascii="HfW precursive" w:hAnsi="HfW precursive"/>
                                <w:color w:val="000000" w:themeColor="text1"/>
                              </w:rPr>
                            </w:pPr>
                            <w:proofErr w:type="spellStart"/>
                            <w:r>
                              <w:rPr>
                                <w:rFonts w:ascii="HfW precursive" w:hAnsi="HfW precursive"/>
                                <w:color w:val="000000" w:themeColor="text1"/>
                              </w:rPr>
                              <w:t>Calpol</w:t>
                            </w:r>
                            <w:proofErr w:type="spellEnd"/>
                            <w:r>
                              <w:rPr>
                                <w:rFonts w:ascii="HfW precursive" w:hAnsi="HfW precursive"/>
                                <w:color w:val="000000" w:themeColor="text1"/>
                              </w:rPr>
                              <w:t xml:space="preserve"> boxes and other boxes of a similar size as well as any small junk modelling we would greatly appreciate for our tank making in DT.</w:t>
                            </w:r>
                          </w:p>
                          <w:p w:rsidR="00D46E6E" w:rsidRPr="00F00194" w:rsidRDefault="00D46E6E" w:rsidP="00D46E6E">
                            <w:pPr>
                              <w:pStyle w:val="ListParagraph"/>
                              <w:rPr>
                                <w:rFonts w:ascii="HfW precursive" w:hAnsi="HfW precursive"/>
                                <w:color w:val="000000" w:themeColor="text1"/>
                              </w:rPr>
                            </w:pPr>
                          </w:p>
                          <w:p w:rsidR="001466C2" w:rsidRDefault="001466C2" w:rsidP="001466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9DE8C" id="Rectangle 8" o:spid="_x0000_s1032" style="position:absolute;left:0;text-align:left;margin-left:715.55pt;margin-top:215.65pt;width:766.75pt;height:3in;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" fillcolor="white [3212]" strokecolor="red" strokeweight="2.25pt">
                <v:textbox>
                  <w:txbxContent>
                    <w:p w:rsidR="001466C2" w:rsidRDefault="001466C2" w:rsidP="001466C2">
                      <w:pPr>
                        <w:jc w:val="center"/>
                        <w:rPr>
                          <w:rFonts w:ascii="HfW precursive" w:hAnsi="HfW precursive"/>
                          <w:b/>
                          <w:color w:val="000000" w:themeColor="text1"/>
                          <w:sz w:val="30"/>
                          <w:szCs w:val="30"/>
                        </w:rPr>
                      </w:pPr>
                      <w:r w:rsidRPr="00F00194">
                        <w:rPr>
                          <w:rFonts w:ascii="HfW precursive" w:hAnsi="HfW precursive"/>
                          <w:b/>
                          <w:color w:val="000000" w:themeColor="text1"/>
                          <w:sz w:val="30"/>
                          <w:szCs w:val="30"/>
                        </w:rPr>
                        <w:t>Parents – Your school needs you too!</w:t>
                      </w:r>
                    </w:p>
                    <w:p w:rsidR="00F00194" w:rsidRPr="00F00194" w:rsidRDefault="00F00194" w:rsidP="001466C2">
                      <w:pPr>
                        <w:jc w:val="center"/>
                        <w:rPr>
                          <w:rFonts w:ascii="HfW precursive" w:hAnsi="HfW precursive"/>
                          <w:b/>
                          <w:color w:val="000000" w:themeColor="text1"/>
                          <w:sz w:val="30"/>
                          <w:szCs w:val="30"/>
                        </w:rPr>
                      </w:pPr>
                    </w:p>
                    <w:p w:rsidR="001466C2" w:rsidRPr="00F00194" w:rsidRDefault="001466C2" w:rsidP="001466C2">
                      <w:pPr>
                        <w:pStyle w:val="ListParagraph"/>
                        <w:numPr>
                          <w:ilvl w:val="0"/>
                          <w:numId w:val="1"/>
                        </w:numPr>
                        <w:jc w:val="center"/>
                        <w:rPr>
                          <w:rFonts w:ascii="HfW precursive" w:hAnsi="HfW precursive"/>
                          <w:color w:val="000000" w:themeColor="text1"/>
                        </w:rPr>
                      </w:pPr>
                      <w:r w:rsidRPr="00F00194">
                        <w:rPr>
                          <w:rFonts w:ascii="HfW precursive" w:hAnsi="HfW precursive"/>
                          <w:color w:val="000000" w:themeColor="text1"/>
                        </w:rPr>
                        <w:t>Please work with your child to research the First World War, in p</w:t>
                      </w:r>
                      <w:r w:rsidR="00F00194">
                        <w:rPr>
                          <w:rFonts w:ascii="HfW precursive" w:hAnsi="HfW precursive"/>
                          <w:color w:val="000000" w:themeColor="text1"/>
                        </w:rPr>
                        <w:t>articular, life in the trenches.</w:t>
                      </w:r>
                    </w:p>
                    <w:p w:rsidR="001466C2" w:rsidRPr="00F00194" w:rsidRDefault="001466C2" w:rsidP="001466C2">
                      <w:pPr>
                        <w:pStyle w:val="ListParagraph"/>
                        <w:numPr>
                          <w:ilvl w:val="0"/>
                          <w:numId w:val="1"/>
                        </w:numPr>
                        <w:jc w:val="center"/>
                        <w:rPr>
                          <w:rFonts w:ascii="HfW precursive" w:hAnsi="HfW precursive"/>
                          <w:color w:val="000000" w:themeColor="text1"/>
                        </w:rPr>
                      </w:pPr>
                      <w:r w:rsidRPr="00F00194">
                        <w:rPr>
                          <w:rFonts w:ascii="HfW precursive" w:hAnsi="HfW precursive"/>
                          <w:color w:val="000000" w:themeColor="text1"/>
                        </w:rPr>
                        <w:t>If a family member served in WW1 and you have any photographs or memorabilia, please can you bring it in so we can share it with the children.</w:t>
                      </w:r>
                    </w:p>
                    <w:p w:rsidR="001466C2" w:rsidRDefault="00F00194" w:rsidP="005C11C2">
                      <w:pPr>
                        <w:pStyle w:val="ListParagraph"/>
                        <w:numPr>
                          <w:ilvl w:val="0"/>
                          <w:numId w:val="1"/>
                        </w:numPr>
                        <w:jc w:val="center"/>
                        <w:rPr>
                          <w:rFonts w:ascii="HfW precursive" w:hAnsi="HfW precursive"/>
                          <w:color w:val="000000" w:themeColor="text1"/>
                        </w:rPr>
                      </w:pPr>
                      <w:r>
                        <w:rPr>
                          <w:rFonts w:ascii="HfW precursive" w:hAnsi="HfW precursive"/>
                          <w:color w:val="000000" w:themeColor="text1"/>
                        </w:rPr>
                        <w:t xml:space="preserve">We like to visit the local </w:t>
                      </w:r>
                      <w:r w:rsidR="00704794">
                        <w:rPr>
                          <w:rFonts w:ascii="HfW precursive" w:hAnsi="HfW precursive"/>
                          <w:color w:val="000000" w:themeColor="text1"/>
                        </w:rPr>
                        <w:t xml:space="preserve">military cemetery to help support the children’s understanding of remembrance </w:t>
                      </w:r>
                      <w:r>
                        <w:rPr>
                          <w:rFonts w:ascii="HfW precursive" w:hAnsi="HfW precursive"/>
                          <w:color w:val="000000" w:themeColor="text1"/>
                        </w:rPr>
                        <w:t>and look at places</w:t>
                      </w:r>
                      <w:r w:rsidR="00704794">
                        <w:rPr>
                          <w:rFonts w:ascii="HfW precursive" w:hAnsi="HfW precursive"/>
                          <w:color w:val="000000" w:themeColor="text1"/>
                        </w:rPr>
                        <w:t xml:space="preserve"> locally</w:t>
                      </w:r>
                      <w:r>
                        <w:rPr>
                          <w:rFonts w:ascii="HfW precursive" w:hAnsi="HfW precursive"/>
                          <w:color w:val="000000" w:themeColor="text1"/>
                        </w:rPr>
                        <w:t xml:space="preserve"> that remind us of people who served in the wars, so we may be asking for helpers for these occasions.</w:t>
                      </w:r>
                    </w:p>
                    <w:p w:rsidR="00D46E6E" w:rsidRDefault="00D46E6E" w:rsidP="005C11C2">
                      <w:pPr>
                        <w:pStyle w:val="ListParagraph"/>
                        <w:numPr>
                          <w:ilvl w:val="0"/>
                          <w:numId w:val="1"/>
                        </w:numPr>
                        <w:jc w:val="center"/>
                        <w:rPr>
                          <w:rFonts w:ascii="HfW precursive" w:hAnsi="HfW precursive"/>
                          <w:color w:val="000000" w:themeColor="text1"/>
                        </w:rPr>
                      </w:pPr>
                      <w:proofErr w:type="spellStart"/>
                      <w:r>
                        <w:rPr>
                          <w:rFonts w:ascii="HfW precursive" w:hAnsi="HfW precursive"/>
                          <w:color w:val="000000" w:themeColor="text1"/>
                        </w:rPr>
                        <w:t>Calpol</w:t>
                      </w:r>
                      <w:proofErr w:type="spellEnd"/>
                      <w:r>
                        <w:rPr>
                          <w:rFonts w:ascii="HfW precursive" w:hAnsi="HfW precursive"/>
                          <w:color w:val="000000" w:themeColor="text1"/>
                        </w:rPr>
                        <w:t xml:space="preserve"> boxes and other boxes of a similar size as well as any small junk modelling we would greatly appreciate for our tank making in DT.</w:t>
                      </w:r>
                      <w:bookmarkStart w:id="1" w:name="_GoBack"/>
                      <w:bookmarkEnd w:id="1"/>
                    </w:p>
                    <w:p w:rsidR="00D46E6E" w:rsidRPr="00F00194" w:rsidRDefault="00D46E6E" w:rsidP="00D46E6E">
                      <w:pPr>
                        <w:pStyle w:val="ListParagraph"/>
                        <w:rPr>
                          <w:rFonts w:ascii="HfW precursive" w:hAnsi="HfW precursive"/>
                          <w:color w:val="000000" w:themeColor="text1"/>
                        </w:rPr>
                      </w:pPr>
                    </w:p>
                    <w:p w:rsidR="001466C2" w:rsidRDefault="001466C2" w:rsidP="001466C2">
                      <w:pPr>
                        <w:jc w:val="center"/>
                      </w:pPr>
                    </w:p>
                  </w:txbxContent>
                </v:textbox>
                <w10:wrap anchorx="margin"/>
              </v:rect>
            </w:pict>
          </mc:Fallback>
        </mc:AlternateContent>
      </w:r>
      <w:r w:rsidR="00FB552D">
        <w:rPr>
          <w:noProof/>
        </w:rPr>
        <w:drawing>
          <wp:anchor distT="0" distB="0" distL="114300" distR="114300" simplePos="0" relativeHeight="251657215" behindDoc="0" locked="0" layoutInCell="1" allowOverlap="1" wp14:anchorId="01216CC2" wp14:editId="7A55F835">
            <wp:simplePos x="0" y="0"/>
            <wp:positionH relativeFrom="margin">
              <wp:posOffset>-624395</wp:posOffset>
            </wp:positionH>
            <wp:positionV relativeFrom="paragraph">
              <wp:posOffset>3620284</wp:posOffset>
            </wp:positionV>
            <wp:extent cx="11050905" cy="6211570"/>
            <wp:effectExtent l="0" t="0" r="0" b="0"/>
            <wp:wrapNone/>
            <wp:docPr id="5" name="Picture 5" descr="Image result for red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pop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50905" cy="6211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60ED" w:rsidRPr="008D1713" w:rsidSect="00DF77A5">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HfW precursive">
    <w:altName w:val="Courier New"/>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42B9"/>
    <w:multiLevelType w:val="hybridMultilevel"/>
    <w:tmpl w:val="F56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62796"/>
    <w:multiLevelType w:val="hybridMultilevel"/>
    <w:tmpl w:val="BACE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EE4A4F"/>
    <w:multiLevelType w:val="hybridMultilevel"/>
    <w:tmpl w:val="1388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713"/>
    <w:rsid w:val="0002125D"/>
    <w:rsid w:val="000A6BBC"/>
    <w:rsid w:val="000C13A0"/>
    <w:rsid w:val="000E4767"/>
    <w:rsid w:val="00125BCC"/>
    <w:rsid w:val="00127E66"/>
    <w:rsid w:val="001466C2"/>
    <w:rsid w:val="00195A79"/>
    <w:rsid w:val="002A7A6D"/>
    <w:rsid w:val="002F719C"/>
    <w:rsid w:val="0035250C"/>
    <w:rsid w:val="00357882"/>
    <w:rsid w:val="00385EF2"/>
    <w:rsid w:val="004706F2"/>
    <w:rsid w:val="005249DC"/>
    <w:rsid w:val="005C11C2"/>
    <w:rsid w:val="00623FC5"/>
    <w:rsid w:val="006A2803"/>
    <w:rsid w:val="006C75DB"/>
    <w:rsid w:val="00704794"/>
    <w:rsid w:val="007460E3"/>
    <w:rsid w:val="00746F2C"/>
    <w:rsid w:val="007C1722"/>
    <w:rsid w:val="008B60ED"/>
    <w:rsid w:val="008D1713"/>
    <w:rsid w:val="008D3C03"/>
    <w:rsid w:val="009301A3"/>
    <w:rsid w:val="009F6B53"/>
    <w:rsid w:val="00A35CDF"/>
    <w:rsid w:val="00A6059A"/>
    <w:rsid w:val="00B11408"/>
    <w:rsid w:val="00B73731"/>
    <w:rsid w:val="00D11771"/>
    <w:rsid w:val="00D46E6E"/>
    <w:rsid w:val="00D6030B"/>
    <w:rsid w:val="00D978B7"/>
    <w:rsid w:val="00DF77A5"/>
    <w:rsid w:val="00E76526"/>
    <w:rsid w:val="00F00194"/>
    <w:rsid w:val="00FB5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A8064"/>
  <w15:chartTrackingRefBased/>
  <w15:docId w15:val="{A8BE667A-73F9-4D0A-87DF-E2EA1825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0E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1713"/>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0212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25D"/>
    <w:rPr>
      <w:rFonts w:ascii="Segoe UI" w:hAnsi="Segoe UI" w:cs="Segoe UI"/>
      <w:sz w:val="18"/>
      <w:szCs w:val="18"/>
    </w:rPr>
  </w:style>
  <w:style w:type="paragraph" w:styleId="ListParagraph">
    <w:name w:val="List Paragraph"/>
    <w:basedOn w:val="Normal"/>
    <w:uiPriority w:val="34"/>
    <w:qFormat/>
    <w:rsid w:val="00146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368399">
      <w:bodyDiv w:val="1"/>
      <w:marLeft w:val="0"/>
      <w:marRight w:val="0"/>
      <w:marTop w:val="0"/>
      <w:marBottom w:val="0"/>
      <w:divBdr>
        <w:top w:val="none" w:sz="0" w:space="0" w:color="auto"/>
        <w:left w:val="none" w:sz="0" w:space="0" w:color="auto"/>
        <w:bottom w:val="none" w:sz="0" w:space="0" w:color="auto"/>
        <w:right w:val="none" w:sz="0" w:space="0" w:color="auto"/>
      </w:divBdr>
    </w:div>
    <w:div w:id="109524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Bordon Infants School</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Carr</dc:creator>
  <cp:keywords/>
  <dc:description/>
  <cp:lastModifiedBy>Kirsten Clayden</cp:lastModifiedBy>
  <cp:revision>8</cp:revision>
  <cp:lastPrinted>2020-09-25T09:55:00Z</cp:lastPrinted>
  <dcterms:created xsi:type="dcterms:W3CDTF">2022-10-05T12:17:00Z</dcterms:created>
  <dcterms:modified xsi:type="dcterms:W3CDTF">2023-07-21T16:28:00Z</dcterms:modified>
</cp:coreProperties>
</file>